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b/>
          <w:bCs/>
          <w:color w:val="323130"/>
          <w:sz w:val="6mm"/>
          <w:szCs w:val="6mm"/>
          <w:rFonts w:ascii="Segoe UI" w:cs="Segoe UI" w:eastAsia="Segoe UI" w:hAnsi="Segoe UI"/>
        </w:rPr>
        <w:t xml:space="preserve">L’articolo 11 della Costituzione profili nazionali e sovranazionali-20260414_092003UTC-Meeting Recording</w:t>
      </w:r>
    </w:p>
    <w:p>
      <w:pPr>
        <w:spacing w:after="100"/>
      </w:pPr>
      <w:r>
        <w:rPr>
          <w:color w:val="605e5c"/>
          <w:sz w:val="3mm"/>
          <w:szCs w:val="3mm"/>
          <w:rFonts w:ascii="Segoe UI" w:cs="Segoe UI" w:eastAsia="Segoe UI" w:hAnsi="Segoe UI"/>
        </w:rPr>
        <w:t xml:space="preserve">April 14, 2026, 9:20AM</w:t>
      </w:r>
    </w:p>
    <w:p>
      <w:pPr>
        <w:spacing w:after="100"/>
      </w:pPr>
      <w:r>
        <w:rPr>
          <w:color w:val="605e5c"/>
          <w:sz w:val="3mm"/>
          <w:szCs w:val="3mm"/>
          <w:rFonts w:ascii="Segoe UI" w:cs="Segoe UI" w:eastAsia="Segoe UI" w:hAnsi="Segoe UI"/>
        </w:rPr>
        <w:t xml:space="preserve">1h 41m 51s</w:t>
      </w:r>
    </w:p>
    <w:p>
      <w:pPr>
        <w:spacing w:line="300"/>
      </w:pPr>
      <w:r>
        <w:drawing>
          <wp:anchor distT="0" distB="0" distL="0" distR="0" simplePos="0" allowOverlap="1" behindDoc="0" locked="0" layoutInCell="1" relativeHeight="276225">
            <wp:simplePos x="0" y="0"/>
            <wp:positionH relativeFrom="page">
              <wp:posOffset>576072</wp:posOffset>
            </wp:positionH>
            <wp:positionV relativeFrom="paragraph">
              <wp:posOffset>292608</wp:posOffset>
            </wp:positionV>
            <wp:extent cx="276225" cy="276225"/>
            <wp:effectExtent b="0" l="0" r="0" t="0"/>
            <wp:wrapNone/>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6" cstate="none"/>
                    <a:srcRect/>
                    <a:stretch>
                      <a:fillRect/>
                    </a:stretch>
                  </pic:blipFill>
                  <pic:spPr bwMode="auto">
                    <a:xfrm>
                      <a:off x="0" y="0"/>
                      <a:ext cx="276225" cy="276225"/>
                    </a:xfrm>
                    <a:prstGeom prst="rect">
                      <a:avLst/>
                    </a:prstGeom>
                  </pic:spPr>
                </pic:pic>
              </a:graphicData>
            </a:graphic>
          </wp:anchor>
        </w:drawing>
      </w:r>
      <w:r>
        <w:rPr>
          <w:b/>
          <w:bCs/>
          <w:color w:val="605e5c"/>
          <w:sz w:val="4.3mm"/>
          <w:szCs w:val="4.3mm"/>
          <w:rFonts w:ascii="Segoe UI" w:cs="Segoe UI" w:eastAsia="Segoe UI" w:hAnsi="Segoe UI"/>
        </w:rPr>
        <w:br/>
        <w:t xml:space="preserve">GIANGASPERO PAOLO   </w:t>
      </w:r>
      <w:r>
        <w:rPr>
          <w:color w:val="a19f9d"/>
          <w:sz w:val="4.3mm"/>
          <w:szCs w:val="4.3mm"/>
          <w:rFonts w:ascii="Segoe UI" w:cs="Segoe UI" w:eastAsia="Segoe UI" w:hAnsi="Segoe UI"/>
        </w:rPr>
        <w:t xml:space="preserve">0:04</w:t>
      </w:r>
      <w:r>
        <w:rPr>
          <w:color w:val="323130"/>
          <w:sz w:val="4.3mm"/>
          <w:szCs w:val="4.3mm"/>
          <w:rFonts w:ascii="Segoe UI" w:cs="Segoe UI" w:eastAsia="Segoe UI" w:hAnsi="Segoe UI"/>
        </w:rPr>
        <w:br/>
        <w:t xml:space="preserve">Tutela dei diritti costituzionali, quindi diciamo che la sede su materie è corretta e rispetto al programma, al programma iniziale diciamo che è un po più ricco.</w:t>
      </w:r>
      <w:r>
        <w:rPr>
          <w:color w:val="323130"/>
          <w:sz w:val="4.3mm"/>
          <w:szCs w:val="4.3mm"/>
          <w:rFonts w:ascii="Segoe UI" w:cs="Segoe UI" w:eastAsia="Segoe UI" w:hAnsi="Segoe UI"/>
        </w:rPr>
        <w:br/>
        <w:t xml:space="preserve">Ecco perché abbiamo oltre a una abbiamo, come dice il la locandina, abbiamo cercato di coltivare un po' la prospettiva nazionale e sovranazionale dell'articolo 11 e quindi di quello che è il contenuto dell'articolo 11.</w:t>
      </w:r>
      <w:r>
        <w:rPr>
          <w:color w:val="323130"/>
          <w:sz w:val="4.3mm"/>
          <w:szCs w:val="4.3mm"/>
          <w:rFonts w:ascii="Segoe UI" w:cs="Segoe UI" w:eastAsia="Segoe UI" w:hAnsi="Segoe UI"/>
        </w:rPr>
        <w:br/>
        <w:t xml:space="preserve">La l'aggiunta rispetto alla locandina è che avremo appunto l'intervento del professor Giangaspero che parlerà dell'articolo 11, la prospettiva di costituzionalista che però intercetta anche i problemi sovranazionali, poi avremo, diciamo il professor.</w:t>
      </w:r>
      <w:r>
        <w:rPr>
          <w:color w:val="323130"/>
          <w:sz w:val="4.3mm"/>
          <w:szCs w:val="4.3mm"/>
          <w:rFonts w:ascii="Segoe UI" w:cs="Segoe UI" w:eastAsia="Segoe UI" w:hAnsi="Segoe UI"/>
        </w:rPr>
        <w:br/>
        <w:t xml:space="preserve">Badaro che è nostro visiting professor che viene dal Brasile e avremo una ottica prevalentemente di diritto comparato e quindi sarà interessante vedere come una prospettiva abbastanza analoga.</w:t>
      </w:r>
      <w:r>
        <w:rPr>
          <w:color w:val="323130"/>
          <w:sz w:val="4.3mm"/>
          <w:szCs w:val="4.3mm"/>
          <w:rFonts w:ascii="Segoe UI" w:cs="Segoe UI" w:eastAsia="Segoe UI" w:hAnsi="Segoe UI"/>
        </w:rPr>
        <w:br/>
        <w:t xml:space="preserve">Quella coltivata dall'articolo 11 è presente anche nella Costituzione brasiliana e in questo discorso poi non è detto che inserisca alcuni elementi anche di diritto internazionale, visto anche la sua.</w:t>
      </w:r>
      <w:r>
        <w:rPr>
          <w:color w:val="323130"/>
          <w:sz w:val="4.3mm"/>
          <w:szCs w:val="4.3mm"/>
          <w:rFonts w:ascii="Segoe UI" w:cs="Segoe UI" w:eastAsia="Segoe UI" w:hAnsi="Segoe UI"/>
        </w:rPr>
        <w:br/>
        <w:t xml:space="preserve">Diciamo così, competenza specifica nel diritto internazionale. E poi ovviamente il professor Amadeo, che anche lui si soffermerà sull'articolo 11 da, diciamo nella prospettiva, diciamo anche sovranazionale, perché poi le prospettive si.</w:t>
      </w:r>
      <w:r>
        <w:rPr>
          <w:color w:val="323130"/>
          <w:sz w:val="4.3mm"/>
          <w:szCs w:val="4.3mm"/>
          <w:rFonts w:ascii="Segoe UI" w:cs="Segoe UI" w:eastAsia="Segoe UI" w:hAnsi="Segoe UI"/>
        </w:rPr>
        <w:br/>
        <w:t xml:space="preserve">Si intersecano. Lo stesso professor Amadeo in effetti mi faceva notare come è interessante, ma questo lo raccomandiamo spesso ai ragazzi di andare a vedere la genesi delle norme, perché i lavori preparatori spesse volte ci.</w:t>
      </w:r>
      <w:r>
        <w:rPr>
          <w:color w:val="323130"/>
          <w:sz w:val="4.3mm"/>
          <w:szCs w:val="4.3mm"/>
          <w:rFonts w:ascii="Segoe UI" w:cs="Segoe UI" w:eastAsia="Segoe UI" w:hAnsi="Segoe UI"/>
        </w:rPr>
        <w:br/>
        <w:t xml:space="preserve">Consegnano, diciamo così, 111 serie di indicazioni, non solo non solo relative a quel momento storico, però, che possono darci tanti elementi interessanti anche a livello di interpretazione della norma.</w:t>
      </w:r>
      <w:r>
        <w:rPr>
          <w:color w:val="323130"/>
          <w:sz w:val="4.3mm"/>
          <w:szCs w:val="4.3mm"/>
          <w:rFonts w:ascii="Segoe UI" w:cs="Segoe UI" w:eastAsia="Segoe UI" w:hAnsi="Segoe UI"/>
        </w:rPr>
        <w:br/>
        <w:t xml:space="preserve">E qui a me mi piace ricordare come la proposta dell'articolo 11, ma allora lo ricorderà, penso Stefano, è una proposta di dossetti che nasce da una, diciamo anche sintonia con altre esperienze costituzionali, per esempio la Costituzione francese del 1000.</w:t>
      </w:r>
      <w:r>
        <w:rPr>
          <w:color w:val="323130"/>
          <w:sz w:val="4.3mm"/>
          <w:szCs w:val="4.3mm"/>
          <w:rFonts w:ascii="Segoe UI" w:cs="Segoe UI" w:eastAsia="Segoe UI" w:hAnsi="Segoe UI"/>
        </w:rPr>
        <w:br/>
        <w:t xml:space="preserve">E 946 a una poi una disposizione del tutto analoga e quello che è interessante. Poi ci sono delle modifiche su questa, su questa norma che era all'inizio dell'articolo 5, poi è diventato articolo 11.</w:t>
      </w:r>
      <w:r>
        <w:rPr>
          <w:color w:val="323130"/>
          <w:sz w:val="4.3mm"/>
          <w:szCs w:val="4.3mm"/>
          <w:rFonts w:ascii="Segoe UI" w:cs="Segoe UI" w:eastAsia="Segoe UI" w:hAnsi="Segoe UI"/>
        </w:rPr>
        <w:br/>
        <w:t xml:space="preserve">Ci sono state delle modifiche anche significative? Se vogliamo no. Per esempio all'inizio si parlava di all'inizio non si parlava di Italia ma si parlava di Stato, poi si è detto, invece è l'Italia che ripudia per.</w:t>
      </w:r>
      <w:r>
        <w:rPr>
          <w:color w:val="323130"/>
          <w:sz w:val="4.3mm"/>
          <w:szCs w:val="4.3mm"/>
          <w:rFonts w:ascii="Segoe UI" w:cs="Segoe UI" w:eastAsia="Segoe UI" w:hAnsi="Segoe UI"/>
        </w:rPr>
        <w:br/>
        <w:t xml:space="preserve">Richiamare a quell'idea che non è solo lo Stato apparato che no ripudia l'idea della guerra, ma è proprio lo Stato comunità, come diceva risafulli, diciamo quella quell'entità più ampia che è composta sia dai.</w:t>
      </w:r>
      <w:r>
        <w:rPr>
          <w:color w:val="323130"/>
          <w:sz w:val="4.3mm"/>
          <w:szCs w:val="4.3mm"/>
          <w:rFonts w:ascii="Segoe UI" w:cs="Segoe UI" w:eastAsia="Segoe UI" w:hAnsi="Segoe UI"/>
        </w:rPr>
        <w:br/>
        <w:t xml:space="preserve">Governante che dai governati, o come anche il l'espressione no. Le condizioni di reciprocità sono state sostituite da la dizione in condizione di parità con gli altri Stati, un'azione meno tecnica, la reciprocità.</w:t>
      </w:r>
      <w:r>
        <w:rPr>
          <w:color w:val="323130"/>
          <w:sz w:val="4.3mm"/>
          <w:szCs w:val="4.3mm"/>
          <w:rFonts w:ascii="Segoe UI" w:cs="Segoe UI" w:eastAsia="Segoe UI" w:hAnsi="Segoe UI"/>
        </w:rPr>
        <w:br/>
        <w:t xml:space="preserve">Rimanda a concetti del diritto internazionale, invece, la condizione di parità tra gli Stati è qualcosa, anche una formula più comprensiva. E poi, per esempio, l'ultimo, l'ultimo elemento di distonia.</w:t>
      </w:r>
      <w:r>
        <w:rPr>
          <w:color w:val="323130"/>
          <w:sz w:val="4.3mm"/>
          <w:szCs w:val="4.3mm"/>
          <w:rFonts w:ascii="Segoe UI" w:cs="Segoe UI" w:eastAsia="Segoe UI" w:hAnsi="Segoe UI"/>
        </w:rPr>
        <w:br/>
        <w:t xml:space="preserve">È che sia aggiunto proprio la terza proposizione secondo cui l'Italia promuove e favorisce organizzazioni internazionali rivolte a assicurare la pace e la giustizia tra le nazioni. E chiudo osservando come in effetti questa.</w:t>
      </w:r>
      <w:r>
        <w:rPr>
          <w:color w:val="323130"/>
          <w:sz w:val="4.3mm"/>
          <w:szCs w:val="4.3mm"/>
          <w:rFonts w:ascii="Segoe UI" w:cs="Segoe UI" w:eastAsia="Segoe UI" w:hAnsi="Segoe UI"/>
        </w:rPr>
        <w:br/>
        <w:t xml:space="preserve">Disposizione qui la è stata, come sanno almeno gli studenti, ma credo sì, tutti sappiano che è quella norma che ha dato copertura a tutto lo sviluppo del sistema dell'Unione europea, quindi è stato.</w:t>
      </w:r>
      <w:r>
        <w:rPr>
          <w:color w:val="323130"/>
          <w:sz w:val="4.3mm"/>
          <w:szCs w:val="4.3mm"/>
          <w:rFonts w:ascii="Segoe UI" w:cs="Segoe UI" w:eastAsia="Segoe UI" w:hAnsi="Segoe UI"/>
        </w:rPr>
        <w:br/>
        <w:t xml:space="preserve">Moltissimo utilizzato anche dalla Corte costituzionale a partire, diciamo così, dagli anni 60, quindi questa parte è stata molto vitale e invece paradossalmente la prima parte, quella del ripudio della guerra.</w:t>
      </w:r>
      <w:r>
        <w:rPr>
          <w:color w:val="323130"/>
          <w:sz w:val="4.3mm"/>
          <w:szCs w:val="4.3mm"/>
          <w:rFonts w:ascii="Segoe UI" w:cs="Segoe UI" w:eastAsia="Segoe UI" w:hAnsi="Segoe UI"/>
        </w:rPr>
        <w:br/>
        <w:t xml:space="preserve">È una parte che spesse volte è un po' negletta e mi piace ricordare che nella nella in occasione della guerra, nella ex Jugoslavia, parliamo degli anni 90.</w:t>
      </w:r>
      <w:r>
        <w:rPr>
          <w:color w:val="323130"/>
          <w:sz w:val="4.3mm"/>
          <w:szCs w:val="4.3mm"/>
          <w:rFonts w:ascii="Segoe UI" w:cs="Segoe UI" w:eastAsia="Segoe UI" w:hAnsi="Segoe UI"/>
        </w:rPr>
        <w:br/>
        <w:t xml:space="preserve">Qualcuno aveva notato, mi ricordo che lo notava anche il nostro Sergio Barton nel suo volume interpretazione della costituzionale, che nel dibattito parlamentare che si è sviluppato, che si era sviluppato all'epoca sulla guerra.</w:t>
      </w:r>
      <w:r>
        <w:rPr>
          <w:color w:val="323130"/>
          <w:sz w:val="4.3mm"/>
          <w:szCs w:val="4.3mm"/>
          <w:rFonts w:ascii="Segoe UI" w:cs="Segoe UI" w:eastAsia="Segoe UI" w:hAnsi="Segoe UI"/>
        </w:rPr>
        <w:br/>
        <w:t xml:space="preserve">Che la NATO aveva intrapreso nell'ex Jugoslavia, nessuno aveva menzionato l'articolo 11 della Costituzione. Questo è stata una cosa abbastanza singolare, quindi è usato nella parte. Diciamo che in qualche modo.</w:t>
      </w:r>
      <w:r>
        <w:rPr>
          <w:color w:val="323130"/>
          <w:sz w:val="4.3mm"/>
          <w:szCs w:val="4.3mm"/>
          <w:rFonts w:ascii="Segoe UI" w:cs="Segoe UI" w:eastAsia="Segoe UI" w:hAnsi="Segoe UI"/>
        </w:rPr>
        <w:br/>
        <w:t xml:space="preserve">Con qualche forzatura, se vogliamo interpretativa. Invece la parte più ovvia, quella più esplicita, è anche chiara. Adesso lo vedremo nei dettagli, diciamo era stato un po' negletta e tutto sommato questo è quello, credo che.</w:t>
      </w:r>
      <w:r>
        <w:rPr>
          <w:color w:val="323130"/>
          <w:sz w:val="4.3mm"/>
          <w:szCs w:val="4.3mm"/>
          <w:rFonts w:ascii="Segoe UI" w:cs="Segoe UI" w:eastAsia="Segoe UI" w:hAnsi="Segoe UI"/>
        </w:rPr>
        <w:br/>
        <w:t xml:space="preserve">Può essere interessante. Può essere anche no, Paolo, una cosa su cui ci darai qualche qualche elemento di riflessione. Dai, grazie. Allora cedo la parola al professor Giangaspero e poi andiamo, andiamo avanti.</w:t>
      </w:r>
      <w:r>
        <w:rPr>
          <w:color w:val="323130"/>
          <w:sz w:val="4.3mm"/>
          <w:szCs w:val="4.3mm"/>
          <w:rFonts w:ascii="Segoe UI" w:cs="Segoe UI" w:eastAsia="Segoe UI" w:hAnsi="Segoe UI"/>
        </w:rPr>
        <w:br/>
        <w:t xml:space="preserve">Io abitualmente mi siedo, allora.</w:t>
      </w:r>
      <w:r>
        <w:rPr>
          <w:color w:val="323130"/>
          <w:sz w:val="4.3mm"/>
          <w:szCs w:val="4.3mm"/>
          <w:rFonts w:ascii="Segoe UI" w:cs="Segoe UI" w:eastAsia="Segoe UI" w:hAnsi="Segoe UI"/>
        </w:rPr>
        <w:br/>
        <w:t xml:space="preserve">Professor Dolso ha detto alcune cose che avevo intenzione di dire, alcune cose che non avevo intenzione di dire, ma questo mi allevia in parte l'operazione di questa brevissima breve conversazione in ordine all'articolo 11, che sarà una conversazione.</w:t>
      </w:r>
      <w:r>
        <w:rPr>
          <w:color w:val="323130"/>
          <w:sz w:val="4.3mm"/>
          <w:szCs w:val="4.3mm"/>
          <w:rFonts w:ascii="Segoe UI" w:cs="Segoe UI" w:eastAsia="Segoe UI" w:hAnsi="Segoe UI"/>
        </w:rPr>
        <w:br/>
        <w:t xml:space="preserve">Da costituzionalista, quindi limitato per quanto possibile al diritto interno, anche se qualche incursione giocoforza dovrò nel diritto internazionale. Ma non ascoltate quello che dico io, penso che questi due internazionalisti qua che ne sanno sicuramente più di me.</w:t>
      </w:r>
      <w:r>
        <w:rPr>
          <w:color w:val="323130"/>
          <w:sz w:val="4.3mm"/>
          <w:szCs w:val="4.3mm"/>
          <w:rFonts w:ascii="Segoe UI" w:cs="Segoe UI" w:eastAsia="Segoe UI" w:hAnsi="Segoe UI"/>
        </w:rPr>
        <w:br/>
        <w:t xml:space="preserve">Io comincerei così, leggendo l'articolo 11 della Costituzione, saltando i lavori preparatori, leggendo quello che ci ha consegnato l'Assemblea costituente, l'Italia ripudia la guerra come strumento di difesa della di offesa alla libertà degli altri popoli e come mezzo di risoluzione delle controversie internazionali.</w:t>
      </w:r>
      <w:r>
        <w:rPr>
          <w:color w:val="323130"/>
          <w:sz w:val="4.3mm"/>
          <w:szCs w:val="4.3mm"/>
          <w:rFonts w:ascii="Segoe UI" w:cs="Segoe UI" w:eastAsia="Segoe UI" w:hAnsi="Segoe UI"/>
        </w:rPr>
        <w:br/>
        <w:t xml:space="preserve">Punto e virgola consente, in condizioni di parità con gli altri Stati, le limitazioni di sovranità necessarie ad un ordinamento che assicuri la pace e la giustizia fra le nazioni. Ari punto e virgola, non per, semplicemente per dire.</w:t>
      </w:r>
      <w:r>
        <w:rPr>
          <w:color w:val="323130"/>
          <w:sz w:val="4.3mm"/>
          <w:szCs w:val="4.3mm"/>
          <w:rFonts w:ascii="Segoe UI" w:cs="Segoe UI" w:eastAsia="Segoe UI" w:hAnsi="Segoe UI"/>
        </w:rPr>
        <w:br/>
        <w:t xml:space="preserve">Una cosa che dirò fra un attimo. Promuove e favorisce le organizzazioni internazionali rivolte a questo scopo. Allora quando mi capita di parlare della Costituzione anche in giro a studenti medi superiori e mi tocca parlare dell'articolo 11.</w:t>
      </w:r>
      <w:r>
        <w:rPr>
          <w:color w:val="323130"/>
          <w:sz w:val="4.3mm"/>
          <w:szCs w:val="4.3mm"/>
          <w:rFonts w:ascii="Segoe UI" w:cs="Segoe UI" w:eastAsia="Segoe UI" w:hAnsi="Segoe UI"/>
        </w:rPr>
        <w:br/>
        <w:t xml:space="preserve">Io sono in difficoltà oggettivamente, come sono in difficoltà quando devo parlare dell'articolo quattro, il diritto al lavoro.</w:t>
      </w:r>
      <w:r>
        <w:rPr>
          <w:color w:val="323130"/>
          <w:sz w:val="4.3mm"/>
          <w:szCs w:val="4.3mm"/>
          <w:rFonts w:ascii="Segoe UI" w:cs="Segoe UI" w:eastAsia="Segoe UI" w:hAnsi="Segoe UI"/>
        </w:rPr>
        <w:br/>
        <w:t xml:space="preserve">Perché sono delle disposizioni relativamente alle quali, se i ragazzi fossero meno timidi, tirerebbero su il ditino e mi direbbero, sì, ma se noi ripuliamo la guerra, com'è che abbiamo bombardato alcuni di qua e di là, com'è che abbiamo delle truppe?</w:t>
      </w:r>
      <w:r>
        <w:rPr>
          <w:color w:val="323130"/>
          <w:sz w:val="4.3mm"/>
          <w:szCs w:val="4.3mm"/>
          <w:rFonts w:ascii="Segoe UI" w:cs="Segoe UI" w:eastAsia="Segoe UI" w:hAnsi="Segoe UI"/>
        </w:rPr>
        <w:br/>
        <w:t xml:space="preserve">Cioè dislocate all'estero.</w:t>
      </w:r>
      <w:r>
        <w:rPr>
          <w:color w:val="323130"/>
          <w:sz w:val="4.3mm"/>
          <w:szCs w:val="4.3mm"/>
          <w:rFonts w:ascii="Segoe UI" w:cs="Segoe UI" w:eastAsia="Segoe UI" w:hAnsi="Segoe UI"/>
        </w:rPr>
        <w:br/>
        <w:t xml:space="preserve">Che possono anche, a certe condizioni, usare la violenza, cioè delle cose che probabilmente non sono guerra nel senso tecnico tradizionale della parola, ma non ce ne sono più di guerre tecniche tradizionali, ma sono comunque operazioni di violenza o comunque di forza di uso della forza a livello internazionale.</w:t>
      </w:r>
      <w:r>
        <w:rPr>
          <w:color w:val="323130"/>
          <w:sz w:val="4.3mm"/>
          <w:szCs w:val="4.3mm"/>
          <w:rFonts w:ascii="Segoe UI" w:cs="Segoe UI" w:eastAsia="Segoe UI" w:hAnsi="Segoe UI"/>
        </w:rPr>
        <w:br/>
        <w:t xml:space="preserve">Ora quello che vorrei brevemente fare è quanto segue, la cosa sarà divisa in due parti, cercherò di dire.</w:t>
      </w:r>
      <w:r>
        <w:rPr>
          <w:color w:val="323130"/>
          <w:sz w:val="4.3mm"/>
          <w:szCs w:val="4.3mm"/>
          <w:rFonts w:ascii="Segoe UI" w:cs="Segoe UI" w:eastAsia="Segoe UI" w:hAnsi="Segoe UI"/>
        </w:rPr>
        <w:br/>
        <w:t xml:space="preserve">Come è collocato l'articolo 11 dentro la Costituzione italiana e qual è la rete di relazioni che ha l'articolo 11 con altre disposizioni della Costituzione italiana? E poi cercherò di fare una piccola panoramica di quello che è capitato in particolare.</w:t>
      </w:r>
      <w:r>
        <w:rPr>
          <w:color w:val="323130"/>
          <w:sz w:val="4.3mm"/>
          <w:szCs w:val="4.3mm"/>
          <w:rFonts w:ascii="Segoe UI" w:cs="Segoe UI" w:eastAsia="Segoe UI" w:hAnsi="Segoe UI"/>
        </w:rPr>
        <w:br/>
        <w:t xml:space="preserve">Dopo una certa data, cioè negli ultimi quarant'anni, grossomodo, cioè dopo il crollo del muro di Berlino. E questa cosa qualche significato ce l'ha e ci tornerò fra un momento. Allora, primo punto sull'articolo 11, l'articolo 11 è una disposizione che va considerata per quello che ho detto, i punti e virgola non sono commi diversi, sono punti e virgole.</w:t>
      </w:r>
      <w:r>
        <w:rPr>
          <w:color w:val="323130"/>
          <w:sz w:val="4.3mm"/>
          <w:szCs w:val="4.3mm"/>
          <w:rFonts w:ascii="Segoe UI" w:cs="Segoe UI" w:eastAsia="Segoe UI" w:hAnsi="Segoe UI"/>
        </w:rPr>
        <w:br/>
        <w:t xml:space="preserve">L'articolo uno è una disposizione unitaria che va Letta tutta insieme, nel senso che il ripudio della guerra, e segnalo che ripudio ha una connotazione, diciamo etica, che probabilmente il rifiuto o la rinuncia sarebbe non avrebbero.</w:t>
      </w:r>
      <w:r>
        <w:rPr>
          <w:color w:val="323130"/>
          <w:sz w:val="4.3mm"/>
          <w:szCs w:val="4.3mm"/>
          <w:rFonts w:ascii="Segoe UI" w:cs="Segoe UI" w:eastAsia="Segoe UI" w:hAnsi="Segoe UI"/>
        </w:rPr>
        <w:br/>
        <w:t xml:space="preserve">Il ripudio della guerra è strettamente legato all'apertura internazionale dell'Italia, cioè l'apertura a limitazioni di sovranità in favore di organismi internazionali che promuovano la pace.</w:t>
      </w:r>
      <w:r>
        <w:rPr>
          <w:color w:val="323130"/>
          <w:sz w:val="4.3mm"/>
          <w:szCs w:val="4.3mm"/>
          <w:rFonts w:ascii="Segoe UI" w:cs="Segoe UI" w:eastAsia="Segoe UI" w:hAnsi="Segoe UI"/>
        </w:rPr>
        <w:br/>
        <w:t xml:space="preserve">E viceversa, l'apertura a organizzazioni internazionali è consentita nella misura in cui queste promuovano la pace, quindi diano seguito al ripudio della guerra, quindi una saldatura.</w:t>
      </w:r>
      <w:r>
        <w:rPr>
          <w:color w:val="323130"/>
          <w:sz w:val="4.3mm"/>
          <w:szCs w:val="4.3mm"/>
          <w:rFonts w:ascii="Segoe UI" w:cs="Segoe UI" w:eastAsia="Segoe UI" w:hAnsi="Segoe UI"/>
        </w:rPr>
        <w:br/>
        <w:t xml:space="preserve">Fra le parti due o tre dell'articolo 11, che va letto come una disposizione unitaria. Questo è il primo punto. Secondo punto, l'articolo 11 è un principio fondamentale della Costituzione italiana, non solo perché sta nei primi 12 articoli.</w:t>
      </w:r>
      <w:r>
        <w:rPr>
          <w:color w:val="323130"/>
          <w:sz w:val="4.3mm"/>
          <w:szCs w:val="4.3mm"/>
          <w:rFonts w:ascii="Segoe UI" w:cs="Segoe UI" w:eastAsia="Segoe UI" w:hAnsi="Segoe UI"/>
        </w:rPr>
        <w:br/>
        <w:t xml:space="preserve">Questo lo dicono spesso gli studenti agli esami. Ci sono un mucchio di principi fondamentali che stanno anche fuori. Questo ci sta dentro ed è sicuramente un principio fondamentale. Principio fondamentale vuol dire che è un principio sottratto anche alla revisione costituzionale. L'ha detto la Corte con o l'ha sottinteso la Corte con riferimento all'integrazione europea. Ma è una.</w:t>
      </w:r>
      <w:r>
        <w:rPr>
          <w:color w:val="323130"/>
          <w:sz w:val="4.3mm"/>
          <w:szCs w:val="4.3mm"/>
          <w:rFonts w:ascii="Segoe UI" w:cs="Segoe UI" w:eastAsia="Segoe UI" w:hAnsi="Segoe UI"/>
        </w:rPr>
        <w:br/>
        <w:t xml:space="preserve">Diciamo valutazione che va collocata nell'insieme che va attribuita, una valutazione che va attribuita all'insieme della disposizione.</w:t>
      </w:r>
      <w:r>
        <w:rPr>
          <w:color w:val="323130"/>
          <w:sz w:val="4.3mm"/>
          <w:szCs w:val="4.3mm"/>
          <w:rFonts w:ascii="Segoe UI" w:cs="Segoe UI" w:eastAsia="Segoe UI" w:hAnsi="Segoe UI"/>
        </w:rPr>
        <w:br/>
        <w:t xml:space="preserve">Non è una disposizione del tutto inedita, anche questo ha accennato Gianpaolo dorso, nel senso che in altre costituzioni ci sono disposizioni in qualche modo con simili, ed è interessante osservare, a partire da questa unitarietà, che c'è una forma, un tentativo di.</w:t>
      </w:r>
      <w:r>
        <w:rPr>
          <w:color w:val="323130"/>
          <w:sz w:val="4.3mm"/>
          <w:szCs w:val="4.3mm"/>
          <w:rFonts w:ascii="Segoe UI" w:cs="Segoe UI" w:eastAsia="Segoe UI" w:hAnsi="Segoe UI"/>
        </w:rPr>
        <w:br/>
        <w:t xml:space="preserve">Chiamiamola così essere ottimisti di costituzionalizzazione del diritto internazionale, cioè di saldatura fra principi fondamentali di costituzioni, che sono costituzioni rigide e presidiate dei singoli Stati e.</w:t>
      </w:r>
      <w:r>
        <w:rPr>
          <w:color w:val="323130"/>
          <w:sz w:val="4.3mm"/>
          <w:szCs w:val="4.3mm"/>
          <w:rFonts w:ascii="Segoe UI" w:cs="Segoe UI" w:eastAsia="Segoe UI" w:hAnsi="Segoe UI"/>
        </w:rPr>
        <w:br/>
        <w:t xml:space="preserve">Un certo assetto internazionale che mira alla risoluzione pacifica delle controversie, quindi per un verso si costituzionalizza l'assetto internazionale, per l'altro verso si cerca di costituzionalizzare l'assetto internazionale, cioè di, come dire, creare.</w:t>
      </w:r>
      <w:r>
        <w:rPr>
          <w:color w:val="323130"/>
          <w:sz w:val="4.3mm"/>
          <w:szCs w:val="4.3mm"/>
          <w:rFonts w:ascii="Segoe UI" w:cs="Segoe UI" w:eastAsia="Segoe UI" w:hAnsi="Segoe UI"/>
        </w:rPr>
        <w:br/>
        <w:t xml:space="preserve">Una specie di Costituzione che disciplini a livello internazionale l'uso della forza.</w:t>
      </w:r>
      <w:r>
        <w:rPr>
          <w:color w:val="323130"/>
          <w:sz w:val="4.3mm"/>
          <w:szCs w:val="4.3mm"/>
          <w:rFonts w:ascii="Segoe UI" w:cs="Segoe UI" w:eastAsia="Segoe UI" w:hAnsi="Segoe UI"/>
        </w:rPr>
        <w:br/>
        <w:t xml:space="preserve">Terzo punto, l'articolo 11 non è una norma di puro principio, di puro o di puro programma, contiene delle regole, sono regole, cioè sono ci sono sicuramente in questo articolo delle indicazioni circa i comportamenti di politica estera che vanno.</w:t>
      </w:r>
      <w:r>
        <w:rPr>
          <w:color w:val="323130"/>
          <w:sz w:val="4.3mm"/>
          <w:szCs w:val="4.3mm"/>
          <w:rFonts w:ascii="Segoe UI" w:cs="Segoe UI" w:eastAsia="Segoe UI" w:hAnsi="Segoe UI"/>
        </w:rPr>
        <w:br/>
        <w:t xml:space="preserve">In qualche modo imposti, o comunque sì che vanno imposti alle autorità statali quando operano in sede di politica estera per seguire soluzioni pacifiche eccetera eccetera. Ma ci sono dentro anche delle regole. Detto altrimenti, l'articolo 11 può essere utilizzato.</w:t>
      </w:r>
      <w:r>
        <w:rPr>
          <w:color w:val="323130"/>
          <w:sz w:val="4.3mm"/>
          <w:szCs w:val="4.3mm"/>
          <w:rFonts w:ascii="Segoe UI" w:cs="Segoe UI" w:eastAsia="Segoe UI" w:hAnsi="Segoe UI"/>
        </w:rPr>
        <w:br/>
        <w:t xml:space="preserve">Per valutare come costituzionalmente consentito o costituzionalmente non consentito non consentite alcune attività e vedremo che alcune delle attività condotte nell'ultimo quarantennio sono costituzionalmente consentite, probabilmente altre.</w:t>
      </w:r>
      <w:r>
        <w:rPr>
          <w:color w:val="323130"/>
          <w:sz w:val="4.3mm"/>
          <w:szCs w:val="4.3mm"/>
          <w:rFonts w:ascii="Segoe UI" w:cs="Segoe UI" w:eastAsia="Segoe UI" w:hAnsi="Segoe UI"/>
        </w:rPr>
        <w:br/>
        <w:t xml:space="preserve">Probabilmente, o certamente, non sono costituzionalmente consentite, altre sono dubbi.</w:t>
      </w:r>
      <w:r>
        <w:rPr>
          <w:color w:val="323130"/>
          <w:sz w:val="4.3mm"/>
          <w:szCs w:val="4.3mm"/>
          <w:rFonts w:ascii="Segoe UI" w:cs="Segoe UI" w:eastAsia="Segoe UI" w:hAnsi="Segoe UI"/>
        </w:rPr>
        <w:br/>
        <w:t xml:space="preserve">Ulteriore punto. Detto questo, però, non si può nascondere il fatto dal punto di vista del costituzionalista che OK, ci sono delle regole che bollano come costituzionale o incostituzionale, certi comportamenti, altro è che ci siano delle regole, altro che ci siano gli strumenti per farle valere.</w:t>
      </w:r>
      <w:r>
        <w:rPr>
          <w:color w:val="323130"/>
          <w:sz w:val="4.3mm"/>
          <w:szCs w:val="4.3mm"/>
          <w:rFonts w:ascii="Segoe UI" w:cs="Segoe UI" w:eastAsia="Segoe UI" w:hAnsi="Segoe UI"/>
        </w:rPr>
        <w:br/>
        <w:t xml:space="preserve">Perché andare alla Corte costituzionale per dichiarare incostituzionale un intervento armato tipo quello del Kosovo è complicato e probabilmente impossibile.</w:t>
      </w:r>
      <w:r>
        <w:rPr>
          <w:color w:val="323130"/>
          <w:sz w:val="4.3mm"/>
          <w:szCs w:val="4.3mm"/>
          <w:rFonts w:ascii="Segoe UI" w:cs="Segoe UI" w:eastAsia="Segoe UI" w:hAnsi="Segoe UI"/>
        </w:rPr>
        <w:br/>
        <w:t xml:space="preserve">Ulteriore punto, l'articolo 11 si collega a diverse altre disposizioni costituzionali che riguardano la guerra in un modo o nell'altro, che menzionano la guerra, gli articoli 78 e 87 dedicate rispettivamente alla dichiarazione dello Stato di guerra e al conferimento dei poteri al governo dei poteri necessari da parte del Parlamento.</w:t>
      </w:r>
      <w:r>
        <w:rPr>
          <w:color w:val="323130"/>
          <w:sz w:val="4.3mm"/>
          <w:szCs w:val="4.3mm"/>
          <w:rFonts w:ascii="Segoe UI" w:cs="Segoe UI" w:eastAsia="Segoe UI" w:hAnsi="Segoe UI"/>
        </w:rPr>
        <w:br/>
        <w:t xml:space="preserve">Questo è il 78 l'ottantasette dice che è il Presidente della Repubblica a dichiarare lo stato di guerra a seguito di deliberazione parlamentare. Su questo mi soffermo un momento perché l'articolo 78 non sembra dire che.</w:t>
      </w:r>
      <w:r>
        <w:rPr>
          <w:color w:val="323130"/>
          <w:sz w:val="4.3mm"/>
          <w:szCs w:val="4.3mm"/>
          <w:rFonts w:ascii="Segoe UI" w:cs="Segoe UI" w:eastAsia="Segoe UI" w:hAnsi="Segoe UI"/>
        </w:rPr>
        <w:br/>
        <w:t xml:space="preserve">Mai, ove mai ci fosse una guerra che ci coinvolge direttamente, bisogna andare in Parlamento. Il Parlamento conferisce ai governi i poteri necessari, ma se lo si guarda più nel complesso della nostra Costituzione, si vede che sostanzialmente da questa disposizione, questa disposizione nasce sulla base di un'ispirazione.</w:t>
      </w:r>
      <w:r>
        <w:rPr>
          <w:color w:val="323130"/>
          <w:sz w:val="4.3mm"/>
          <w:szCs w:val="4.3mm"/>
          <w:rFonts w:ascii="Segoe UI" w:cs="Segoe UI" w:eastAsia="Segoe UI" w:hAnsi="Segoe UI"/>
        </w:rPr>
        <w:br/>
        <w:t xml:space="preserve">Che vuole coinvolto il Parlamento negli usi della forza militare, cosa che di rado è avvenuto o è avvenuto a fatto compiuto per alcuni trattati internazionali non è avvenuto affatto, penso a certe evoluzioni dei trattati NATO, per esempio.</w:t>
      </w:r>
      <w:r>
        <w:rPr>
          <w:color w:val="323130"/>
          <w:sz w:val="4.3mm"/>
          <w:szCs w:val="4.3mm"/>
          <w:rFonts w:ascii="Segoe UI" w:cs="Segoe UI" w:eastAsia="Segoe UI" w:hAnsi="Segoe UI"/>
        </w:rPr>
        <w:br/>
        <w:t xml:space="preserve">Quindi il Parlamento tende a essere tagliato fuori quando ci sono cose di questo genere. Ancora, l'articolo 11 si ricollega anche all'articolo 52 che dice che la difesa della patria è sacro, dovere del cittadino sacro.</w:t>
      </w:r>
      <w:r>
        <w:rPr>
          <w:color w:val="323130"/>
          <w:sz w:val="4.3mm"/>
          <w:szCs w:val="4.3mm"/>
          <w:rFonts w:ascii="Segoe UI" w:cs="Segoe UI" w:eastAsia="Segoe UI" w:hAnsi="Segoe UI"/>
        </w:rPr>
        <w:br/>
        <w:t xml:space="preserve">Dovere del cittadino. La parola sacro è usata solo in questo contesto da parte della Costituzione. Non ci sono altri impieghi della parola sacro, c'è inviolabile, c'è fondamentale, c'è altre cose, ma sacro solo qui.</w:t>
      </w:r>
      <w:r>
        <w:rPr>
          <w:color w:val="323130"/>
          <w:sz w:val="4.3mm"/>
          <w:szCs w:val="4.3mm"/>
          <w:rFonts w:ascii="Segoe UI" w:cs="Segoe UI" w:eastAsia="Segoe UI" w:hAnsi="Segoe UI"/>
        </w:rPr>
        <w:br/>
        <w:t xml:space="preserve">Ancora, articolo 60, comma due, proroga delle camere in caso di guerra, t 103, comma tre, giurisdizione dei tribunali militari in tempo di guerra e ancora 111, comma 7, deroga al ricorso per Cassazione in tempo di guerra. Queste sono cose.</w:t>
      </w:r>
      <w:r>
        <w:rPr>
          <w:color w:val="323130"/>
          <w:sz w:val="4.3mm"/>
          <w:szCs w:val="4.3mm"/>
          <w:rFonts w:ascii="Segoe UI" w:cs="Segoe UI" w:eastAsia="Segoe UI" w:hAnsi="Segoe UI"/>
        </w:rPr>
        <w:br/>
        <w:t xml:space="preserve">O da amatori del genere, ma anche indirettamente, c'è un collegamento tra l'articolo 11 e l'articolo 10, l'articolo 10 è quell'articolo che impone all'Italia di adeguarsi alle norme di diritto internazionale generalmente riconosciute che sono identificate.</w:t>
      </w:r>
      <w:r>
        <w:rPr>
          <w:color w:val="323130"/>
          <w:sz w:val="4.3mm"/>
          <w:szCs w:val="4.3mm"/>
          <w:rFonts w:ascii="Segoe UI" w:cs="Segoe UI" w:eastAsia="Segoe UI" w:hAnsi="Segoe UI"/>
        </w:rPr>
        <w:br/>
        <w:t xml:space="preserve">Dai costituzionalisti, ma insomma, credo da tutti con le norme consuetudinarie internazionali. Su questo tornerò fra un attimo, perché mi serve per valutare alcune tesi sull'articolo 11. Ora da queste serie di collegamenti possiamo derivare una.</w:t>
      </w:r>
      <w:r>
        <w:rPr>
          <w:color w:val="323130"/>
          <w:sz w:val="4.3mm"/>
          <w:szCs w:val="4.3mm"/>
          <w:rFonts w:ascii="Segoe UI" w:cs="Segoe UI" w:eastAsia="Segoe UI" w:hAnsi="Segoe UI"/>
        </w:rPr>
        <w:br/>
        <w:t xml:space="preserve">Certa, diciamo, inquadramento delle conseguenze della portata precettiva dell'articolo 11. Primo punto, a differenza di quanto qualcuno crede, vuole credere o pensa di credere, l'articolo 11 non è.</w:t>
      </w:r>
      <w:r>
        <w:rPr>
          <w:color w:val="323130"/>
          <w:sz w:val="4.3mm"/>
          <w:szCs w:val="4.3mm"/>
          <w:rFonts w:ascii="Segoe UI" w:cs="Segoe UI" w:eastAsia="Segoe UI" w:hAnsi="Segoe UI"/>
        </w:rPr>
        <w:br/>
        <w:t xml:space="preserve">Una disposizione pacifista in senso assoluto, cioè non c'è un ripudio completo di ogni tipo di uso della forza, sono pacificamente dall'insieme delle disposizioni che abbiamo visto e.</w:t>
      </w:r>
      <w:r>
        <w:rPr>
          <w:color w:val="323130"/>
          <w:sz w:val="4.3mm"/>
          <w:szCs w:val="4.3mm"/>
          <w:rFonts w:ascii="Segoe UI" w:cs="Segoe UI" w:eastAsia="Segoe UI" w:hAnsi="Segoe UI"/>
        </w:rPr>
        <w:br/>
        <w:t xml:space="preserve">Dai dibattiti incostituenti sono pacificamente ammesse le guerre difensive. Se uno ti attacca, tu ti difendi. Questo significa altresì che le spese militari che si fanno in Italia non sono costituzionalmente illegittime. Dire che non sono costituzionalmente illegittime non vuol dire che siano giuste, vuol dire che sono.</w:t>
      </w:r>
      <w:r>
        <w:rPr>
          <w:color w:val="323130"/>
          <w:sz w:val="4.3mm"/>
          <w:szCs w:val="4.3mm"/>
          <w:rFonts w:ascii="Segoe UI" w:cs="Segoe UI" w:eastAsia="Segoe UI" w:hAnsi="Segoe UI"/>
        </w:rPr>
        <w:br/>
        <w:t xml:space="preserve">Oggetto di scelta politica. Se voi mi domandate preferisci le spese in sanità o le spese in armamenti? Io preferisco le spese in armamenti in sanità rispetto a quelli in armamenti, ma questo non vuol dire che le spese in armamenti siano incostituzionali.</w:t>
      </w:r>
      <w:r>
        <w:rPr>
          <w:color w:val="323130"/>
          <w:sz w:val="4.3mm"/>
          <w:szCs w:val="4.3mm"/>
          <w:rFonts w:ascii="Segoe UI" w:cs="Segoe UI" w:eastAsia="Segoe UI" w:hAnsi="Segoe UI"/>
        </w:rPr>
        <w:br/>
        <w:t xml:space="preserve">Secondo punto, la Costituzione italiana non è neanche una Costituzione che ci impegna al neutralismo, alla neutralità. Ci sono stati tentativi di questo tipo in costituente, ma sono stati respinti. Quindi è compatibile l'articolo 11 con la partecipazione ad alleanze.</w:t>
      </w:r>
      <w:r>
        <w:rPr>
          <w:color w:val="323130"/>
          <w:sz w:val="4.3mm"/>
          <w:szCs w:val="4.3mm"/>
          <w:rFonts w:ascii="Segoe UI" w:cs="Segoe UI" w:eastAsia="Segoe UI" w:hAnsi="Segoe UI"/>
        </w:rPr>
        <w:br/>
        <w:t xml:space="preserve">Di natura difensiva, è ovvio che pensate.</w:t>
      </w:r>
      <w:r>
        <w:rPr>
          <w:color w:val="323130"/>
          <w:sz w:val="4.3mm"/>
          <w:szCs w:val="4.3mm"/>
          <w:rFonts w:ascii="Segoe UI" w:cs="Segoe UI" w:eastAsia="Segoe UI" w:hAnsi="Segoe UI"/>
        </w:rPr>
        <w:br/>
        <w:t xml:space="preserve">Di natura di.</w:t>
      </w:r>
      <w:r>
        <w:rPr>
          <w:color w:val="323130"/>
          <w:sz w:val="4.3mm"/>
          <w:szCs w:val="4.3mm"/>
          <w:rFonts w:ascii="Segoe UI" w:cs="Segoe UI" w:eastAsia="Segoe UI" w:hAnsi="Segoe UI"/>
        </w:rPr>
        <w:br/>
        <w:t xml:space="preserve">Collegata, diciamo così, collegata, diciamo così, all'autodifesa non individuale ma collettiva. Il pensiero di tutti va alla Patto Atlantico che è stata sostanzialmente, forse il primo trattato veramente importante approvato in.</w:t>
      </w:r>
      <w:r>
        <w:rPr>
          <w:color w:val="323130"/>
          <w:sz w:val="4.3mm"/>
          <w:szCs w:val="4.3mm"/>
          <w:rFonts w:ascii="Segoe UI" w:cs="Segoe UI" w:eastAsia="Segoe UI" w:hAnsi="Segoe UI"/>
        </w:rPr>
        <w:br/>
        <w:t xml:space="preserve">È entrato in vigore in Italia.</w:t>
      </w:r>
      <w:r>
        <w:rPr>
          <w:color w:val="323130"/>
          <w:sz w:val="4.3mm"/>
          <w:szCs w:val="4.3mm"/>
          <w:rFonts w:ascii="Segoe UI" w:cs="Segoe UI" w:eastAsia="Segoe UI" w:hAnsi="Segoe UI"/>
        </w:rPr>
        <w:br/>
        <w:t xml:space="preserve">Questo quindi sostanzialmente sono ammesse le guerre difensive, sono sicuramente vietate le guerre di aggressione, niente più alleanze tipo asse. Questa roba qua non si può fare. C'è però una serie, lo vedremo fra un attimo, di comportamenti che stanno in qualche modo a cavallo tra le cose, non sono sicuramente inquadrabili come guerre eccetera eccetera.</w:t>
      </w:r>
      <w:r>
        <w:rPr>
          <w:color w:val="323130"/>
          <w:sz w:val="4.3mm"/>
          <w:szCs w:val="4.3mm"/>
          <w:rFonts w:ascii="Segoe UI" w:cs="Segoe UI" w:eastAsia="Segoe UI" w:hAnsi="Segoe UI"/>
        </w:rPr>
        <w:br/>
        <w:t xml:space="preserve">Da questa insieme di disposizioni saltano fuori, dal punto di vista del dibattito costituzionalistico, tesi diverse sulla portata normativa dell'articolo 11, ci sono delle tesi che definirei massimaliste, cioè che battono molto sul ripudio.</w:t>
      </w:r>
      <w:r>
        <w:rPr>
          <w:color w:val="323130"/>
          <w:sz w:val="4.3mm"/>
          <w:szCs w:val="4.3mm"/>
          <w:rFonts w:ascii="Segoe UI" w:cs="Segoe UI" w:eastAsia="Segoe UI" w:hAnsi="Segoe UI"/>
        </w:rPr>
        <w:br/>
        <w:t xml:space="preserve">Della guerra e finiscono per se portate alle estreme conseguenze, non tutte le portano alle estreme conseguenze per dichiarare, diciamo impraticabile, praticamente quasi tutto quello che abbiamo fatto, la partecipazione alla NATO, perché la NATO fa delle cose che non vanno bene, usa la forza.</w:t>
      </w:r>
      <w:r>
        <w:rPr>
          <w:color w:val="323130"/>
          <w:sz w:val="4.3mm"/>
          <w:szCs w:val="4.3mm"/>
          <w:rFonts w:ascii="Segoe UI" w:cs="Segoe UI" w:eastAsia="Segoe UI" w:hAnsi="Segoe UI"/>
        </w:rPr>
        <w:br/>
        <w:t xml:space="preserve">Persino la partecipazione all'ONU può essere discussa da questo punto di vista, perché c'è la condizione di parità e nell'ONU la condizione di parità non c'era, però l'ONU c'era, non c'era altro ai tempi in cui è stata approvata la Costituzione.</w:t>
      </w:r>
      <w:r>
        <w:rPr>
          <w:color w:val="323130"/>
          <w:sz w:val="4.3mm"/>
          <w:szCs w:val="4.3mm"/>
          <w:rFonts w:ascii="Segoe UI" w:cs="Segoe UI" w:eastAsia="Segoe UI" w:hAnsi="Segoe UI"/>
        </w:rPr>
        <w:br/>
        <w:t xml:space="preserve">Sul versante completamente opposto, che però in qualche modo assomiglia a questo primo versante, ci sono le tesi cosiddette realiste, cioè le tesi che dicono così sostanzialmente il diritto internazionale cambia.</w:t>
      </w:r>
      <w:r>
        <w:rPr>
          <w:color w:val="323130"/>
          <w:sz w:val="4.3mm"/>
          <w:szCs w:val="4.3mm"/>
          <w:rFonts w:ascii="Segoe UI" w:cs="Segoe UI" w:eastAsia="Segoe UI" w:hAnsi="Segoe UI"/>
        </w:rPr>
        <w:br/>
        <w:t xml:space="preserve">Cambia continuamente, rende possibile. Ci sono delle prassi che rendono possibile l'uso della forza. Queste prassi in qualche modo devono essere fatte rientrare nell'articolo 11. Qualche volta è usato l'articolo 10 per fare questo. Cioè si dice, si affermano consuetudini internazionali che consentono l'uso della forza al di là.</w:t>
      </w:r>
      <w:r>
        <w:rPr>
          <w:color w:val="323130"/>
          <w:sz w:val="4.3mm"/>
          <w:szCs w:val="4.3mm"/>
          <w:rFonts w:ascii="Segoe UI" w:cs="Segoe UI" w:eastAsia="Segoe UI" w:hAnsi="Segoe UI"/>
        </w:rPr>
        <w:br/>
        <w:t xml:space="preserve">Di quello che prevedeva la Carta delle Nazioni Unite eccetera eccetera. E questo legittimerebbe anche il nostro intervento sulla base dell'articolo 11. È appena il caso di notare a questo riguardo che vale quello che ho detto prima, cioè che il principio dell'articolo 11 è un principio fondamentale.</w:t>
      </w:r>
      <w:r>
        <w:rPr>
          <w:color w:val="323130"/>
          <w:sz w:val="4.3mm"/>
          <w:szCs w:val="4.3mm"/>
          <w:rFonts w:ascii="Segoe UI" w:cs="Segoe UI" w:eastAsia="Segoe UI" w:hAnsi="Segoe UI"/>
        </w:rPr>
        <w:br/>
        <w:t xml:space="preserve">Irrevedibile costituzionalmente e le norme consuetudinari nuove che entrassero o che pretendessero di entrare nel nostro ordinamento in successivamente alla Costituzione, in contrasto con un principio fondamentale, non potrebbero entrare. Questo lo ha detto anche la Corte.</w:t>
      </w:r>
      <w:r>
        <w:rPr>
          <w:color w:val="323130"/>
          <w:sz w:val="4.3mm"/>
          <w:szCs w:val="4.3mm"/>
          <w:rFonts w:ascii="Segoe UI" w:cs="Segoe UI" w:eastAsia="Segoe UI" w:hAnsi="Segoe UI"/>
        </w:rPr>
        <w:br/>
        <w:t xml:space="preserve">Da anni di guerra ai tedeschi, insomma, quelle cose che molti degli studenti conoscono.</w:t>
      </w:r>
      <w:r>
        <w:rPr>
          <w:color w:val="323130"/>
          <w:sz w:val="4.3mm"/>
          <w:szCs w:val="4.3mm"/>
          <w:rFonts w:ascii="Segoe UI" w:cs="Segoe UI" w:eastAsia="Segoe UI" w:hAnsi="Segoe UI"/>
        </w:rPr>
        <w:br/>
        <w:t xml:space="preserve">Cosa hanno in comune queste due interpretazioni estreme, quelle massimaliste, diciamo così, quelle più radicali e quelle eccessivamente realiste hanno in comune sostanzialmente l'effetto di svalutare la portata normativa dell'articolo.</w:t>
      </w:r>
      <w:r>
        <w:rPr>
          <w:color w:val="323130"/>
          <w:sz w:val="4.3mm"/>
          <w:szCs w:val="4.3mm"/>
          <w:rFonts w:ascii="Segoe UI" w:cs="Segoe UI" w:eastAsia="Segoe UI" w:hAnsi="Segoe UI"/>
        </w:rPr>
        <w:br/>
        <w:t xml:space="preserve">11 i primi perché prendono atto di una sconfitta, cioè l'articolo 11 non conta niente, non ha sostanzialmente non è stato capace sostanzialmente di orientare la pratica. Le seconde arrivano in qualche modo allo stesso risultato, cioè l'articolo 11 non è in grado di valutare nessuna.</w:t>
      </w:r>
      <w:r>
        <w:rPr>
          <w:color w:val="323130"/>
          <w:sz w:val="4.3mm"/>
          <w:szCs w:val="4.3mm"/>
          <w:rFonts w:ascii="Segoe UI" w:cs="Segoe UI" w:eastAsia="Segoe UI" w:hAnsi="Segoe UI"/>
        </w:rPr>
        <w:br/>
        <w:t xml:space="preserve">In termini di legittimità e illegittimità, praticamente nessuna operazione internazionale condotta dalla Italia.</w:t>
      </w:r>
      <w:r>
        <w:rPr>
          <w:color w:val="323130"/>
          <w:sz w:val="4.3mm"/>
          <w:szCs w:val="4.3mm"/>
          <w:rFonts w:ascii="Segoe UI" w:cs="Segoe UI" w:eastAsia="Segoe UI" w:hAnsi="Segoe UI"/>
        </w:rPr>
        <w:br/>
        <w:t xml:space="preserve">Non so se la verità sta sempre nel mezzo, in questo caso forse sta nel mezzo. Ci sono delle interpretazioni in qualche modo intermedie che non escludono completamente l'uso della forza. La stessa organizzazione delle Nazioni Unite, la Carta delle Nazioni Unite, qua gli internazionisti mi correggeranno, ammette.</w:t>
      </w:r>
      <w:r>
        <w:rPr>
          <w:color w:val="323130"/>
          <w:sz w:val="4.3mm"/>
          <w:szCs w:val="4.3mm"/>
          <w:rFonts w:ascii="Segoe UI" w:cs="Segoe UI" w:eastAsia="Segoe UI" w:hAnsi="Segoe UI"/>
        </w:rPr>
        <w:br/>
        <w:t xml:space="preserve">L'uso della forza in certe circostanze e sono disposizioni. L'articolo 11 è una disposizione tale da ammettere anche una qualche forma di alleanza di tipo difensivo. La partecipazione alla NATO non è.</w:t>
      </w:r>
      <w:r>
        <w:rPr>
          <w:color w:val="323130"/>
          <w:sz w:val="4.3mm"/>
          <w:szCs w:val="4.3mm"/>
          <w:rFonts w:ascii="Segoe UI" w:cs="Segoe UI" w:eastAsia="Segoe UI" w:hAnsi="Segoe UI"/>
        </w:rPr>
        <w:br/>
        <w:t xml:space="preserve">Di per sé incostituzionale che alcuni rivolgimenti, alcuni svolgimenti del diciamo della struttura NATO siano dubbi da questo punto di vista, questo può essere vero, ma in linea di principio un'autodifesa collettiva non è proibita dall'articolo 11.</w:t>
      </w:r>
      <w:r>
        <w:rPr>
          <w:color w:val="323130"/>
          <w:sz w:val="4.3mm"/>
          <w:szCs w:val="4.3mm"/>
          <w:rFonts w:ascii="Segoe UI" w:cs="Segoe UI" w:eastAsia="Segoe UI" w:hAnsi="Segoe UI"/>
        </w:rPr>
        <w:br/>
        <w:t xml:space="preserve">Della Costituzione. Questo per quanto riguarda, per così dire, l'inquadramento normativo. Ho finito subito, comunque mi manca poco la l'inquadramento normativo dell'articolo 11.</w:t>
      </w:r>
      <w:r>
        <w:rPr>
          <w:color w:val="323130"/>
          <w:sz w:val="4.3mm"/>
          <w:szCs w:val="4.3mm"/>
          <w:rFonts w:ascii="Segoe UI" w:cs="Segoe UI" w:eastAsia="Segoe UI" w:hAnsi="Segoe UI"/>
        </w:rPr>
        <w:br/>
        <w:t xml:space="preserve">Adesso vediamo cosa è capitato a questo povero articolo 11 nel corso della storia della Repubblica. Qui è abbastanza diffusa e credo anche fondata la tesi che ci siano due periodi di vita dell'articolo 11. Questo è sicuramente vero dal punto di vista dei dibattiti.</w:t>
      </w:r>
      <w:r>
        <w:rPr>
          <w:color w:val="323130"/>
          <w:sz w:val="4.3mm"/>
          <w:szCs w:val="4.3mm"/>
          <w:rFonts w:ascii="Segoe UI" w:cs="Segoe UI" w:eastAsia="Segoe UI" w:hAnsi="Segoe UI"/>
        </w:rPr>
        <w:br/>
        <w:t xml:space="preserve">Costituzionali, un primo periodo che va dall'approvazione della Costituzione fino al 1989, fine degli anni 80 e un secondo periodo che va dagli anni 80 in poi. Speriamo che non ci sia un terzo periodo.</w:t>
      </w:r>
      <w:r>
        <w:rPr>
          <w:color w:val="323130"/>
          <w:sz w:val="4.3mm"/>
          <w:szCs w:val="4.3mm"/>
          <w:rFonts w:ascii="Segoe UI" w:cs="Segoe UI" w:eastAsia="Segoe UI" w:hAnsi="Segoe UI"/>
        </w:rPr>
        <w:br/>
        <w:t xml:space="preserve">Che potrebbe essere inaugurato dal dagli eventi recenti, ma insomma, per ora teniamoci questi due.</w:t>
      </w:r>
      <w:r>
        <w:rPr>
          <w:color w:val="323130"/>
          <w:sz w:val="4.3mm"/>
          <w:szCs w:val="4.3mm"/>
          <w:rFonts w:ascii="Segoe UI" w:cs="Segoe UI" w:eastAsia="Segoe UI" w:hAnsi="Segoe UI"/>
        </w:rPr>
        <w:br/>
        <w:t xml:space="preserve">Primo periodo, cosa è successo? Si è un po' parlato di articolo 11. Se n'è parlato con riferimento all'adesione dell'Italia ai tre, diciamo ai tre, come dire trattati, o comunque alle tre iniziative internazionali più importanti del periodo immediatamente successivo alla Costituzione.</w:t>
      </w:r>
      <w:r>
        <w:rPr>
          <w:color w:val="323130"/>
          <w:sz w:val="4.3mm"/>
          <w:szCs w:val="4.3mm"/>
          <w:rFonts w:ascii="Segoe UI" w:cs="Segoe UI" w:eastAsia="Segoe UI" w:hAnsi="Segoe UI"/>
        </w:rPr>
        <w:br/>
        <w:t xml:space="preserve">Mi riferisco all'adesione al Patto Atlantico. Siamo subito dopo la guerra, il primo grosso trattato a cui aderiamo. Mi riferisco alla serie di trattati che hanno condotto alla creazione della Comunità europea a partire dal trattato Ceca. Siamo agli inizi degli anni 50 fino al 50.</w:t>
      </w:r>
      <w:r>
        <w:rPr>
          <w:color w:val="323130"/>
          <w:sz w:val="4.3mm"/>
          <w:szCs w:val="4.3mm"/>
          <w:rFonts w:ascii="Segoe UI" w:cs="Segoe UI" w:eastAsia="Segoe UI" w:hAnsi="Segoe UI"/>
        </w:rPr>
        <w:br/>
        <w:t xml:space="preserve">47 Stati c'è.</w:t>
      </w:r>
      <w:r>
        <w:rPr>
          <w:color w:val="323130"/>
          <w:sz w:val="4.3mm"/>
          <w:szCs w:val="4.3mm"/>
          <w:rFonts w:ascii="Segoe UI" w:cs="Segoe UI" w:eastAsia="Segoe UI" w:hAnsi="Segoe UI"/>
        </w:rPr>
        <w:br/>
        <w:t xml:space="preserve">E mi riferisco anche all'adesione all'ONU, che è stata richiesta presto dall'Italia ma ottenuta tardi, solo nel 1955 l'Italia è entrata nelle Nazioni Unite. Questi sono stati i momenti di emersione.</w:t>
      </w:r>
      <w:r>
        <w:rPr>
          <w:color w:val="323130"/>
          <w:sz w:val="4.3mm"/>
          <w:szCs w:val="4.3mm"/>
          <w:rFonts w:ascii="Segoe UI" w:cs="Segoe UI" w:eastAsia="Segoe UI" w:hAnsi="Segoe UI"/>
        </w:rPr>
        <w:br/>
        <w:t xml:space="preserve">Diciamo di posizioni differenti sull'articolo 11 e i dibattiti parlamentari accanto ad altre considerazioni che erano di natura politica. Sul traslato NATO si diceva, ma non sappiamo neanche cosa c'è scritto dentro, ma questo ci schiera. Ci sono altre cose, ma c'entra anche in qualche modo l'articolo.</w:t>
      </w:r>
      <w:r>
        <w:rPr>
          <w:color w:val="323130"/>
          <w:sz w:val="4.3mm"/>
          <w:szCs w:val="4.3mm"/>
          <w:rFonts w:ascii="Segoe UI" w:cs="Segoe UI" w:eastAsia="Segoe UI" w:hAnsi="Segoe UI"/>
        </w:rPr>
        <w:br/>
        <w:t xml:space="preserve">Dopodiché, però, fino al 1989 di articolo 11 si parla pochissimo dal punto di vista del ripudio della guerra. Perché? Perché il mondo era diviso in blocchi, era sostanzialmente diviso in due grandi blocchi.</w:t>
      </w:r>
      <w:r>
        <w:rPr>
          <w:color w:val="323130"/>
          <w:sz w:val="4.3mm"/>
          <w:szCs w:val="4.3mm"/>
          <w:rFonts w:ascii="Segoe UI" w:cs="Segoe UI" w:eastAsia="Segoe UI" w:hAnsi="Segoe UI"/>
        </w:rPr>
        <w:br/>
        <w:t xml:space="preserve">Che erano tenuti insieme o che era che sopravvivevano a cui dislocazione e sopravviveva grazie all'arma nucleare. Questo sostanzialmente ha marginalizzato un pochino il dibattito sugli interventi armati, perché era tutto bloccato in qualche.</w:t>
      </w:r>
      <w:r>
        <w:rPr>
          <w:color w:val="323130"/>
          <w:sz w:val="4.3mm"/>
          <w:szCs w:val="4.3mm"/>
          <w:rFonts w:ascii="Segoe UI" w:cs="Segoe UI" w:eastAsia="Segoe UI" w:hAnsi="Segoe UI"/>
        </w:rPr>
        <w:br/>
        <w:t xml:space="preserve">OK.</w:t>
      </w:r>
      <w:r>
        <w:rPr>
          <w:color w:val="323130"/>
          <w:sz w:val="4.3mm"/>
          <w:szCs w:val="4.3mm"/>
          <w:rFonts w:ascii="Segoe UI" w:cs="Segoe UI" w:eastAsia="Segoe UI" w:hAnsi="Segoe UI"/>
        </w:rPr>
        <w:br/>
        <w:t xml:space="preserve">Le cose cambiano quando casca il muro di Berlino e cambiano quasi subito. Qualcuno ha parlato quando è cascato il muro di Berlino di fine della storia. Solo che qualcuno si è dimenticato di comunicarlo alla storia che la storia era finita. E infatti la storia è continuata.</w:t>
      </w:r>
      <w:r>
        <w:rPr>
          <w:color w:val="323130"/>
          <w:sz w:val="4.3mm"/>
          <w:szCs w:val="4.3mm"/>
          <w:rFonts w:ascii="Segoe UI" w:cs="Segoe UI" w:eastAsia="Segoe UI" w:hAnsi="Segoe UI"/>
        </w:rPr>
        <w:br/>
        <w:t xml:space="preserve">Non solo è continuata, ma è continuata in modo anche piuttosto ingarbugliato e complicato dal punto di vista dell'articolo 11.</w:t>
      </w:r>
      <w:r>
        <w:rPr>
          <w:color w:val="323130"/>
          <w:sz w:val="4.3mm"/>
          <w:szCs w:val="4.3mm"/>
          <w:rFonts w:ascii="Segoe UI" w:cs="Segoe UI" w:eastAsia="Segoe UI" w:hAnsi="Segoe UI"/>
        </w:rPr>
        <w:br/>
        <w:t xml:space="preserve">Almeno sotto due profili, primo profilo.</w:t>
      </w:r>
      <w:r>
        <w:rPr>
          <w:color w:val="323130"/>
          <w:sz w:val="4.3mm"/>
          <w:szCs w:val="4.3mm"/>
          <w:rFonts w:ascii="Segoe UI" w:cs="Segoe UI" w:eastAsia="Segoe UI" w:hAnsi="Segoe UI"/>
        </w:rPr>
        <w:br/>
        <w:t xml:space="preserve">Una complicazione nelle modalità dell'uso della forza, probabilmente quando i costituenti pensavano alla guerra, pensavano alle guerre alla vecchia, quelle dichiarate con la consegna della dichiarazione di guerra nelle mani dell'ambasciatore.</w:t>
      </w:r>
      <w:r>
        <w:rPr>
          <w:color w:val="323130"/>
          <w:sz w:val="4.3mm"/>
          <w:szCs w:val="4.3mm"/>
          <w:rFonts w:ascii="Segoe UI" w:cs="Segoe UI" w:eastAsia="Segoe UI" w:hAnsi="Segoe UI"/>
        </w:rPr>
        <w:br/>
        <w:t xml:space="preserve">Del paese con cui si voleva fare la guerra, che io mi immagino con un monocolo, non so perché, ma insomma un ambasciatore di quelli.</w:t>
      </w:r>
      <w:r>
        <w:rPr>
          <w:color w:val="323130"/>
          <w:sz w:val="4.3mm"/>
          <w:szCs w:val="4.3mm"/>
          <w:rFonts w:ascii="Segoe UI" w:cs="Segoe UI" w:eastAsia="Segoe UI" w:hAnsi="Segoe UI"/>
        </w:rPr>
        <w:br/>
        <w:t xml:space="preserve">Fine 800, primi 900 diciamo. In realtà guerre così non ce ne sono state mai azioni armate finché ne volete, ma guerre di questo tipo in realtà non ce ne sono state mai. Quindi la guerra vecchio tipo.</w:t>
      </w:r>
      <w:r>
        <w:rPr>
          <w:color w:val="323130"/>
          <w:sz w:val="4.3mm"/>
          <w:szCs w:val="4.3mm"/>
          <w:rFonts w:ascii="Segoe UI" w:cs="Segoe UI" w:eastAsia="Segoe UI" w:hAnsi="Segoe UI"/>
        </w:rPr>
        <w:br/>
        <w:t xml:space="preserve">Convenzionale, diciamo nozione di guerra non si è ripetuta. Questo, badate bene, non vuol dire che l'articolo 11 sia non sia operativo nei confronti di altri usi della violenza. Questo è pacifico. L'uso della forza a livello internazionale è sempre coperto.</w:t>
      </w:r>
      <w:r>
        <w:rPr>
          <w:color w:val="323130"/>
          <w:sz w:val="4.3mm"/>
          <w:szCs w:val="4.3mm"/>
          <w:rFonts w:ascii="Segoe UI" w:cs="Segoe UI" w:eastAsia="Segoe UI" w:hAnsi="Segoe UI"/>
        </w:rPr>
        <w:br/>
        <w:t xml:space="preserve">Dall'articolo 11, che ci sia guerra in senso formale o che ci sia uso della forza in altri contesti, ma ancora è successo che sono state non soltanto guerre non dichiarate fra Stati, ma anche operazioni belliche di vario genere, guerre asimmetriche, guerre al terrorismo, guerre per la tutela.</w:t>
      </w:r>
      <w:r>
        <w:rPr>
          <w:color w:val="323130"/>
          <w:sz w:val="4.3mm"/>
          <w:szCs w:val="4.3mm"/>
          <w:rFonts w:ascii="Segoe UI" w:cs="Segoe UI" w:eastAsia="Segoe UI" w:hAnsi="Segoe UI"/>
        </w:rPr>
        <w:br/>
        <w:t xml:space="preserve">Di minoranze diversamente condotte e diversamente giustificate.</w:t>
      </w:r>
      <w:r>
        <w:rPr>
          <w:color w:val="323130"/>
          <w:sz w:val="4.3mm"/>
          <w:szCs w:val="4.3mm"/>
          <w:rFonts w:ascii="Segoe UI" w:cs="Segoe UI" w:eastAsia="Segoe UI" w:hAnsi="Segoe UI"/>
        </w:rPr>
        <w:br/>
        <w:t xml:space="preserve">E in ordine a questi si sono prodotti dei problemi. Adesso io qui veramente invado il campo degli internazionalisti, ma ripeto, ascoltate loro se dovete tirare fuori 1 1 qualche opinione però in.</w:t>
      </w:r>
      <w:r>
        <w:rPr>
          <w:color w:val="323130"/>
          <w:sz w:val="4.3mm"/>
          <w:szCs w:val="4.3mm"/>
          <w:rFonts w:ascii="Segoe UI" w:cs="Segoe UI" w:eastAsia="Segoe UI" w:hAnsi="Segoe UI"/>
        </w:rPr>
        <w:br/>
        <w:t xml:space="preserve">Tra i vari, diciamo, eventi in cui siamo stati coinvolti, alcuni sono legittimi secondo me, secondo il diritto internazionale, forse altri no, altri boh, non si sa. Probabilmente legittima è la cosiddetta.</w:t>
      </w:r>
      <w:r>
        <w:rPr>
          <w:color w:val="323130"/>
          <w:sz w:val="4.3mm"/>
          <w:szCs w:val="4.3mm"/>
          <w:rFonts w:ascii="Segoe UI" w:cs="Segoe UI" w:eastAsia="Segoe UI" w:hAnsi="Segoe UI"/>
        </w:rPr>
        <w:br/>
        <w:t xml:space="preserve">Prima guerra del Golfo, siamo all'inizio degli anni 90, copertura Onu di un intervento che era sostanzialmente l'espressione di una sorta di autodifesa a livello delle Nazioni Unite.</w:t>
      </w:r>
      <w:r>
        <w:rPr>
          <w:color w:val="323130"/>
          <w:sz w:val="4.3mm"/>
          <w:szCs w:val="4.3mm"/>
          <w:rFonts w:ascii="Segoe UI" w:cs="Segoe UI" w:eastAsia="Segoe UI" w:hAnsi="Segoe UI"/>
        </w:rPr>
        <w:br/>
        <w:t xml:space="preserve">Contro l'invasione del Kuwait da parte dell'Iraq, lì siamo andati con bandiera Onu, abbiamo bombardato delle persone, però questa è un'operazione che probabilmente sta nell'architettura dell'articolo 11.</w:t>
      </w:r>
      <w:r>
        <w:rPr>
          <w:color w:val="323130"/>
          <w:sz w:val="4.3mm"/>
          <w:szCs w:val="4.3mm"/>
          <w:rFonts w:ascii="Segoe UI" w:cs="Segoe UI" w:eastAsia="Segoe UI" w:hAnsi="Segoe UI"/>
        </w:rPr>
        <w:br/>
        <w:t xml:space="preserve">Secondo vari casi di uso di forze armate impegnate, qualche volta anche sparando in operazione di peacekeeping o Peace enforcing, anche queste sotto bandiera Onu e anche queste probabilmente ammissibili sulla base.</w:t>
      </w:r>
      <w:r>
        <w:rPr>
          <w:color w:val="323130"/>
          <w:sz w:val="4.3mm"/>
          <w:szCs w:val="4.3mm"/>
          <w:rFonts w:ascii="Segoe UI" w:cs="Segoe UI" w:eastAsia="Segoe UI" w:hAnsi="Segoe UI"/>
        </w:rPr>
        <w:br/>
        <w:t xml:space="preserve">Dell'articolo 11, molto più problematica, per non dire non problematiche nel senso opposto, sono invece altre.</w:t>
      </w:r>
      <w:r>
        <w:rPr>
          <w:color w:val="323130"/>
          <w:sz w:val="4.3mm"/>
          <w:szCs w:val="4.3mm"/>
          <w:rFonts w:ascii="Segoe UI" w:cs="Segoe UI" w:eastAsia="Segoe UI" w:hAnsi="Segoe UI"/>
        </w:rPr>
        <w:br/>
        <w:t xml:space="preserve">Operazioni che ci hanno visto coinvolte, opera il caso del Kosovo, iniziativa della NATO senza della NATO senza mandato Onu in sede di protezione giustificata dalla protezione.</w:t>
      </w:r>
      <w:r>
        <w:rPr>
          <w:color w:val="323130"/>
          <w:sz w:val="4.3mm"/>
          <w:szCs w:val="4.3mm"/>
          <w:rFonts w:ascii="Segoe UI" w:cs="Segoe UI" w:eastAsia="Segoe UI" w:hAnsi="Segoe UI"/>
        </w:rPr>
        <w:br/>
        <w:t xml:space="preserve">Contro di minoranze stanziate in quel territorio, contro, diciamo, oppressione da parte dello Stato serbo. Nel caso di specie questa probabilmente almeno ho letto un po' di dottrina anche internazionalistica non è.</w:t>
      </w:r>
      <w:r>
        <w:rPr>
          <w:color w:val="323130"/>
          <w:sz w:val="4.3mm"/>
          <w:szCs w:val="4.3mm"/>
          <w:rFonts w:ascii="Segoe UI" w:cs="Segoe UI" w:eastAsia="Segoe UI" w:hAnsi="Segoe UI"/>
        </w:rPr>
        <w:br/>
        <w:t xml:space="preserve">Coperta dall'articolo 11 può darci anche fastidio il fatto che non sia coperta dall'articolo 11, perché in effetti in Serbia hanno fatto delle cose, sono stato anche da non poco, da non molto tempo a srebrenica, insomma delle cose che in qualche modo ti suscitano.</w:t>
      </w:r>
      <w:r>
        <w:rPr>
          <w:color w:val="323130"/>
          <w:sz w:val="4.3mm"/>
          <w:szCs w:val="4.3mm"/>
          <w:rFonts w:ascii="Segoe UI" w:cs="Segoe UI" w:eastAsia="Segoe UI" w:hAnsi="Segoe UI"/>
        </w:rPr>
        <w:br/>
        <w:t xml:space="preserve">Però probabilmente non è riconducibile all'articolo 11 ancora.</w:t>
      </w:r>
      <w:r>
        <w:rPr>
          <w:color w:val="323130"/>
          <w:sz w:val="4.3mm"/>
          <w:szCs w:val="4.3mm"/>
          <w:rFonts w:ascii="Segoe UI" w:cs="Segoe UI" w:eastAsia="Segoe UI" w:hAnsi="Segoe UI"/>
        </w:rPr>
        <w:br/>
        <w:t xml:space="preserve">Intervento questo è un intervento che si giustificava a tutela, diciamo così, di minoranze oppresse. Ancora interventi che dilatano anche sulla base di accordi di evoluzione degli accordi NATO che non sono mai passati per il Parlamento italiano negli anni 90, che giustificano.</w:t>
      </w:r>
      <w:r>
        <w:rPr>
          <w:color w:val="323130"/>
          <w:sz w:val="4.3mm"/>
          <w:szCs w:val="4.3mm"/>
          <w:rFonts w:ascii="Segoe UI" w:cs="Segoe UI" w:eastAsia="Segoe UI" w:hAnsi="Segoe UI"/>
        </w:rPr>
        <w:br/>
        <w:t xml:space="preserve">Concezioni di autodifesa in termini estremamente ampi, penso per esempio alle azioni in Afghanistan dopo l'undici settembre, penso per esempio alle azioni in Iraq dopo l'undici settembre, giustificate da una specie di.</w:t>
      </w:r>
      <w:r>
        <w:rPr>
          <w:color w:val="323130"/>
          <w:sz w:val="4.3mm"/>
          <w:szCs w:val="4.3mm"/>
          <w:rFonts w:ascii="Segoe UI" w:cs="Segoe UI" w:eastAsia="Segoe UI" w:hAnsi="Segoe UI"/>
        </w:rPr>
        <w:br/>
        <w:t xml:space="preserve">Proemptive, come si dice War, cioè di guerra preventiva per evitare minacce. Quindi un concetto di autodifesa estremamente dilatato come anticipatore? Sì, quindi sostanzialmente anche queste secondo me sono fuori.</w:t>
      </w:r>
      <w:r>
        <w:rPr>
          <w:color w:val="323130"/>
          <w:sz w:val="4.3mm"/>
          <w:szCs w:val="4.3mm"/>
          <w:rFonts w:ascii="Segoe UI" w:cs="Segoe UI" w:eastAsia="Segoe UI" w:hAnsi="Segoe UI"/>
        </w:rPr>
        <w:br/>
        <w:t xml:space="preserve">Dall'articolo 11, così come fuori dall'articolo 11, sono anche iniziative che abbiamo condotto, gli appoggi logistici che abbiamo condotto per quanto riguarda l'abbattimento di Gheddafi, quelli in Libia del 2000, non mi ricordo esattamente la.</w:t>
      </w:r>
      <w:r>
        <w:rPr>
          <w:color w:val="323130"/>
          <w:sz w:val="4.3mm"/>
          <w:szCs w:val="4.3mm"/>
          <w:rFonts w:ascii="Segoe UI" w:cs="Segoe UI" w:eastAsia="Segoe UI" w:hAnsi="Segoe UI"/>
        </w:rPr>
        <w:br/>
        <w:t xml:space="preserve">Data fino a interventi ancora più recenti che possono essere discussi, come per esempio la coinvolgimento nella guerra Russia e Ucraina attraverso la fornitura di armamenti alla.</w:t>
      </w:r>
      <w:r>
        <w:rPr>
          <w:color w:val="323130"/>
          <w:sz w:val="4.3mm"/>
          <w:szCs w:val="4.3mm"/>
          <w:rFonts w:ascii="Segoe UI" w:cs="Segoe UI" w:eastAsia="Segoe UI" w:hAnsi="Segoe UI"/>
        </w:rPr>
        <w:br/>
        <w:t xml:space="preserve">Ucraina, queste sono. Lascio il problema agli internazionalisti che sicuramente se la sapranno sbrigare meglio di me, ma anche questo è discusso in un certo senso dal punto, almeno nella dottrina costituzionalistica. Alcuni lo discutono dal punto di vista della compatibilità.</w:t>
      </w:r>
      <w:r>
        <w:rPr>
          <w:color w:val="323130"/>
          <w:sz w:val="4.3mm"/>
          <w:szCs w:val="4.3mm"/>
          <w:rFonts w:ascii="Segoe UI" w:cs="Segoe UI" w:eastAsia="Segoe UI" w:hAnsi="Segoe UI"/>
        </w:rPr>
        <w:br/>
        <w:t xml:space="preserve">Con l'articolo 11, perché è ben vero che in attesa delle deliberazioni del Consiglio di sicurezza si possono prendere, però le deliberazioni del Consiglio di sicurezza non arriveranno mai perché il Consiglio di sicurezza non delibererà da questo punto.</w:t>
      </w:r>
      <w:r>
        <w:rPr>
          <w:color w:val="323130"/>
          <w:sz w:val="4.3mm"/>
          <w:szCs w:val="4.3mm"/>
          <w:rFonts w:ascii="Segoe UI" w:cs="Segoe UI" w:eastAsia="Segoe UI" w:hAnsi="Segoe UI"/>
        </w:rPr>
        <w:br/>
        <w:t xml:space="preserve">Ci sta. C'è anche dottrina anche di diritto costituzionale che contesta la legittimità. Magari sarà una dottrina un po' spostata verso la lettura massimalista dell'articolo 11, però.</w:t>
      </w:r>
      <w:r>
        <w:rPr>
          <w:color w:val="323130"/>
          <w:sz w:val="4.3mm"/>
          <w:szCs w:val="4.3mm"/>
          <w:rFonts w:ascii="Segoe UI" w:cs="Segoe UI" w:eastAsia="Segoe UI" w:hAnsi="Segoe UI"/>
        </w:rPr>
        <w:br/>
        <w:t xml:space="preserve">Cielo Tria che contesta questo tipo di interventi.</w:t>
      </w:r>
      <w:r>
        <w:rPr>
          <w:color w:val="323130"/>
          <w:sz w:val="4.3mm"/>
          <w:szCs w:val="4.3mm"/>
          <w:rFonts w:ascii="Segoe UI" w:cs="Segoe UI" w:eastAsia="Segoe UI" w:hAnsi="Segoe UI"/>
        </w:rPr>
        <w:br/>
        <w:t xml:space="preserve">Il terzo, il ulteriore profilo, è negli ultimi anni una regressione del cosiddetto multilateralismo, cioè in tutti questi interventi che vi ho descritto, vi ho descritto fino adesso, c'era il tentativo di creare alleanze in qualche modo.</w:t>
      </w:r>
      <w:r>
        <w:rPr>
          <w:color w:val="323130"/>
          <w:sz w:val="4.3mm"/>
          <w:szCs w:val="4.3mm"/>
          <w:rFonts w:ascii="Segoe UI" w:cs="Segoe UI" w:eastAsia="Segoe UI" w:hAnsi="Segoe UI"/>
        </w:rPr>
        <w:br/>
        <w:t xml:space="preserve">O di giustificare, anche alla luce della Carta Onu, questi interventi, se si dice lotta contro il terrorismo, si dice lotta per la protezione delle minoranze, si cerca di formare, se ne discute all'ONU in qualche modo da un po' di tempo a questa parte.</w:t>
      </w:r>
      <w:r>
        <w:rPr>
          <w:color w:val="323130"/>
          <w:sz w:val="4.3mm"/>
          <w:szCs w:val="4.3mm"/>
          <w:rFonts w:ascii="Segoe UI" w:cs="Segoe UI" w:eastAsia="Segoe UI" w:hAnsi="Segoe UI"/>
        </w:rPr>
        <w:br/>
        <w:t xml:space="preserve">All'ONU non si discute più di niente, la Russia prende e invade l'Ucraina, gli Stati Uniti prendono e bombardano l'Iran, Israele prende e bombarda Gaza.</w:t>
      </w:r>
      <w:r>
        <w:rPr>
          <w:color w:val="323130"/>
          <w:sz w:val="4.3mm"/>
          <w:szCs w:val="4.3mm"/>
          <w:rFonts w:ascii="Segoe UI" w:cs="Segoe UI" w:eastAsia="Segoe UI" w:hAnsi="Segoe UI"/>
        </w:rPr>
        <w:br/>
        <w:t xml:space="preserve">Non so se questa è una fase ulteriore successiva, una terza fase. Certamente c'è una, diciamo, sofferenza del multilateralismo. Non è la morte del diritto internazionale. Probabilmente non è, non vorrei mai dirlo, per l'amor di Dio, ma è sicuramente una crisi di un certo stato di cose che era venuto.</w:t>
      </w:r>
      <w:r>
        <w:rPr>
          <w:color w:val="323130"/>
          <w:sz w:val="4.3mm"/>
          <w:szCs w:val="4.3mm"/>
          <w:rFonts w:ascii="Segoe UI" w:cs="Segoe UI" w:eastAsia="Segoe UI" w:hAnsi="Segoe UI"/>
        </w:rPr>
        <w:br/>
        <w:t xml:space="preserve">A crearsi e anche a consolidarsi. Mi sono dimenticato prima di dirvi che nel periodo della guerra fredda è stata riconosciuta dalla Corte internazionale di giustizia il divieto dell'uso delle della forza nelle nelle controversie internazionali come una consuetudine, quindi come diritto.</w:t>
      </w:r>
      <w:r>
        <w:rPr>
          <w:color w:val="323130"/>
          <w:sz w:val="4.3mm"/>
          <w:szCs w:val="4.3mm"/>
          <w:rFonts w:ascii="Segoe UI" w:cs="Segoe UI" w:eastAsia="Segoe UI" w:hAnsi="Segoe UI"/>
        </w:rPr>
        <w:br/>
        <w:t xml:space="preserve">Nell'ottantasei è paradossale se vogliamo, però nell'ottantasei c'è stata questa sentenza della Corte internazionale di giustizia che ha riconosciuto un la formazione di una consuetudine internazionale. Non dico, anzi sono sicuro che questa non è caduta in persuetudine.</w:t>
      </w:r>
      <w:r>
        <w:rPr>
          <w:color w:val="323130"/>
          <w:sz w:val="4.3mm"/>
          <w:szCs w:val="4.3mm"/>
          <w:rFonts w:ascii="Segoe UI" w:cs="Segoe UI" w:eastAsia="Segoe UI" w:hAnsi="Segoe UI"/>
        </w:rPr>
        <w:br/>
        <w:t xml:space="preserve">Sono altrettanto sicuro, però, che è stata ripetutamente violata dagli interventi successivi, in qualche caso violata, cercando di girarci intorno, cercando qualche giustificazione dal punto di vista anche della Carta delle Nazioni Unite.</w:t>
      </w:r>
      <w:r>
        <w:rPr>
          <w:color w:val="323130"/>
          <w:sz w:val="4.3mm"/>
          <w:szCs w:val="4.3mm"/>
          <w:rFonts w:ascii="Segoe UI" w:cs="Segoe UI" w:eastAsia="Segoe UI" w:hAnsi="Segoe UI"/>
        </w:rPr>
        <w:br/>
        <w:t xml:space="preserve">In altri casi violata e basta. Trump a parte che dice una cosa diversa ogni giorno, non qualifica questa cosa né come guerra né come non si sa bene che cosa sia. Però sostanzialmente dal punto di vista dell'articolo 11, guerra è di sicuro è sicuramente dal punto di vista dell'aderenza al diritto internazionale.</w:t>
      </w:r>
      <w:r>
        <w:rPr>
          <w:color w:val="323130"/>
          <w:sz w:val="4.3mm"/>
          <w:szCs w:val="4.3mm"/>
          <w:rFonts w:ascii="Segoe UI" w:cs="Segoe UI" w:eastAsia="Segoe UI" w:hAnsi="Segoe UI"/>
        </w:rPr>
        <w:br/>
        <w:t xml:space="preserve">Non è compatibile col diritto internazionale, stessa cosa per l'invasione russa dell'Ucraina, stessa cosa per quello che fa Israele nei confronti della Striscia di Gaza.</w:t>
      </w:r>
      <w:r>
        <w:rPr>
          <w:color w:val="323130"/>
          <w:sz w:val="4.3mm"/>
          <w:szCs w:val="4.3mm"/>
          <w:rFonts w:ascii="Segoe UI" w:cs="Segoe UI" w:eastAsia="Segoe UI" w:hAnsi="Segoe UI"/>
        </w:rPr>
        <w:br/>
        <w:t xml:space="preserve">Questa è la situazione, diciamo sul in ordine al dibattito sull'articolo 11 della Costituzione dal punto di vista del diritto interno, mi potrete vi potreste chiedere come si esce da questa situazione? E io vi rispondo in scioltezza che non ne ho la più pallida idea.</w:t>
      </w:r>
      <w:r>
        <w:rPr>
          <w:color w:val="323130"/>
          <w:sz w:val="4.3mm"/>
          <w:szCs w:val="4.3mm"/>
          <w:rFonts w:ascii="Segoe UI" w:cs="Segoe UI" w:eastAsia="Segoe UI" w:hAnsi="Segoe UI"/>
        </w:rPr>
        <w:br/>
        <w:t xml:space="preserve">Se non nel in qualche modo.</w:t>
      </w:r>
      <w:r>
        <w:rPr>
          <w:color w:val="323130"/>
          <w:sz w:val="4.3mm"/>
          <w:szCs w:val="4.3mm"/>
          <w:rFonts w:ascii="Segoe UI" w:cs="Segoe UI" w:eastAsia="Segoe UI" w:hAnsi="Segoe UI"/>
        </w:rPr>
        <w:br/>
        <w:t xml:space="preserve">Cogliere qualche spunto di qualche internazionalista che dice che può darsi che una rivitalizzazione di alcune esigenze che stanno in qualche modo che sono in qualche modo in collegamento con l'articolo 11 della Costituzione, possono passare per vie.</w:t>
      </w:r>
      <w:r>
        <w:rPr>
          <w:color w:val="323130"/>
          <w:sz w:val="4.3mm"/>
          <w:szCs w:val="4.3mm"/>
          <w:rFonts w:ascii="Segoe UI" w:cs="Segoe UI" w:eastAsia="Segoe UI" w:hAnsi="Segoe UI"/>
        </w:rPr>
        <w:br/>
        <w:t xml:space="preserve">Diverse e in qualche senso persino inedite rispetto al passato. Una via non inedita, ma insomma un po' diversa rispetto al passato sono le corti penali internazionali, per esempio, o i trattati internazionali regionali. Ce n'è in Europa, ce n'è anche nel continente americano di tutela.</w:t>
      </w:r>
      <w:r>
        <w:rPr>
          <w:color w:val="323130"/>
          <w:sz w:val="4.3mm"/>
          <w:szCs w:val="4.3mm"/>
          <w:rFonts w:ascii="Segoe UI" w:cs="Segoe UI" w:eastAsia="Segoe UI" w:hAnsi="Segoe UI"/>
        </w:rPr>
        <w:br/>
        <w:t xml:space="preserve">Dei diritti fondamentali sono istituzioni regionali che in qualche modo, come dire, promuovono valori che sono comuni a tutte le democrazie, quantomeno dovrebbero essere comuni a tutte le democrazie. un'altro suggerimento che è stato dato è cercare di superare anche a livello di Nazioni Unite. Ho letto una cosa di.</w:t>
      </w:r>
      <w:r>
        <w:rPr>
          <w:color w:val="323130"/>
          <w:sz w:val="4.3mm"/>
          <w:szCs w:val="4.3mm"/>
          <w:rFonts w:ascii="Segoe UI" w:cs="Segoe UI" w:eastAsia="Segoe UI" w:hAnsi="Segoe UI"/>
        </w:rPr>
        <w:br/>
        <w:t xml:space="preserve">Sena a questo riguardo di superare a livello di Nazioni Unite la esclusività dei rapporti fra Stati, le Nazioni Unite sono un'organizzazione di Stati che passa solo attraverso le figure statali, si è immaginato di coinvolgere.</w:t>
      </w:r>
      <w:r>
        <w:rPr>
          <w:color w:val="323130"/>
          <w:sz w:val="4.3mm"/>
          <w:szCs w:val="4.3mm"/>
          <w:rFonts w:ascii="Segoe UI" w:cs="Segoe UI" w:eastAsia="Segoe UI" w:hAnsi="Segoe UI"/>
        </w:rPr>
        <w:br/>
        <w:t xml:space="preserve">Nelle Nazioni Unite di mettere in qualche modo in collegamento, se non altro con l'Assemblea generale delle Nazioni Unite, forme di aggregazione transnazionale, si dice cioè di appartenenti a paesi diversi, anche promosse dalla società civile che saltano fuori.</w:t>
      </w:r>
      <w:r>
        <w:rPr>
          <w:color w:val="323130"/>
          <w:sz w:val="4.3mm"/>
          <w:szCs w:val="4.3mm"/>
          <w:rFonts w:ascii="Segoe UI" w:cs="Segoe UI" w:eastAsia="Segoe UI" w:hAnsi="Segoe UI"/>
        </w:rPr>
        <w:br/>
        <w:t xml:space="preserve">Della società civile che è contro la guerra, perché in tutte le democrazie e anche nelle autocrazie, penso che la gente sia tendenzialmente contro la guerra per in qualche modo rivitalizzare questo slancio verso.</w:t>
      </w:r>
      <w:r>
        <w:rPr>
          <w:color w:val="323130"/>
          <w:sz w:val="4.3mm"/>
          <w:szCs w:val="4.3mm"/>
          <w:rFonts w:ascii="Segoe UI" w:cs="Segoe UI" w:eastAsia="Segoe UI" w:hAnsi="Segoe UI"/>
        </w:rPr>
        <w:br/>
        <w:t xml:space="preserve">La composizione pacifica delle controversie internazionali che è stato in qualche modo relativamente al quale si è un po' spigolato negli ultimi anni. Ho occupato tutto il tempo a disposizione e vi ringrazio.</w:t>
      </w:r>
      <w:r>
        <w:rPr>
          <w:color w:val="323130"/>
          <w:sz w:val="4.3mm"/>
          <w:szCs w:val="4.3mm"/>
          <w:rFonts w:ascii="Segoe UI" w:cs="Segoe UI" w:eastAsia="Segoe UI" w:hAnsi="Segoe UI"/>
        </w:rPr>
        <w:br/>
        <w:t xml:space="preserve">La formula stimolo.</w:t>
      </w:r>
      <w:r>
        <w:rPr>
          <w:color w:val="323130"/>
          <w:sz w:val="4.3mm"/>
          <w:szCs w:val="4.3mm"/>
          <w:rFonts w:ascii="Segoe UI" w:cs="Segoe UI" w:eastAsia="Segoe UI" w:hAnsi="Segoe UI"/>
        </w:rPr>
        <w:br/>
        <w:t xml:space="preserve">A volendo quella della valorizzazione delle corti o dei sistemi di protezione dei diritti fondamentali regionale c'è una bellissima sentenza, devo dire 1600 capoversi o.</w:t>
      </w:r>
      <w:r>
        <w:rPr>
          <w:color w:val="323130"/>
          <w:sz w:val="4.3mm"/>
          <w:szCs w:val="4.3mm"/>
          <w:rFonts w:ascii="Segoe UI" w:cs="Segoe UI" w:eastAsia="Segoe UI" w:hAnsi="Segoe UI"/>
        </w:rPr>
        <w:br/>
        <w:t xml:space="preserve">Come si dice punti motivazione?</w:t>
      </w:r>
      <w:r>
        <w:rPr>
          <w:color w:val="323130"/>
          <w:sz w:val="4.3mm"/>
          <w:szCs w:val="4.3mm"/>
          <w:rFonts w:ascii="Segoe UI" w:cs="Segoe UI" w:eastAsia="Segoe UI" w:hAnsi="Segoe UI"/>
        </w:rPr>
        <w:br/>
        <w:t xml:space="preserve">Che riguarda l'Ucraina contro Russia e che è stata decisa nel luglio dell'anno scorso dalla cultura europea dei diritti dell'uomo, in cui sui dubbi che possono sorgere sui presupposti del della guerra e direi dell'aggressione eccetera eccetera.</w:t>
      </w:r>
      <w:r>
        <w:rPr>
          <w:color w:val="323130"/>
          <w:sz w:val="4.3mm"/>
          <w:szCs w:val="4.3mm"/>
          <w:rFonts w:ascii="Segoe UI" w:cs="Segoe UI" w:eastAsia="Segoe UI" w:hAnsi="Segoe UI"/>
        </w:rPr>
        <w:br/>
        <w:t xml:space="preserve">Parte dal 2014.</w:t>
      </w:r>
      <w:r>
        <w:rPr>
          <w:color w:val="323130"/>
          <w:sz w:val="4.3mm"/>
          <w:szCs w:val="4.3mm"/>
          <w:rFonts w:ascii="Segoe UI" w:cs="Segoe UI" w:eastAsia="Segoe UI" w:hAnsi="Segoe UI"/>
        </w:rPr>
        <w:br/>
        <w:t xml:space="preserve">Arriva fino al momento in cui ha deciso il caso, quindi 5 bella con due allegati corposi. Chi avesse voglia di impegnarsi su questo campo potrebbe essere anche l'occasione di ulteriore riflessione.</w:t>
      </w:r>
      <w:r>
        <w:rPr>
          <w:color w:val="323130"/>
          <w:sz w:val="4.3mm"/>
          <w:szCs w:val="4.3mm"/>
          <w:rFonts w:ascii="Segoe UI" w:cs="Segoe UI" w:eastAsia="Segoe UI" w:hAnsi="Segoe UI"/>
        </w:rPr>
        <w:br/>
        <w:t xml:space="preserve">Quindi queste sono queste sono a mia, a mio modo di vedere, queste sono possibili vie d'uscita da una situazione che però ci ha portati, diciamo così, più lontani di quanto non fossimo qualche anno fa.</w:t>
      </w:r>
      <w:r>
        <w:rPr>
          <w:color w:val="323130"/>
          <w:sz w:val="4.3mm"/>
          <w:szCs w:val="4.3mm"/>
          <w:rFonts w:ascii="Segoe UI" w:cs="Segoe UI" w:eastAsia="Segoe UI" w:hAnsi="Segoe UI"/>
        </w:rPr>
        <w:br/>
        <w:t xml:space="preserve">Rispetto alle esigenze di cui all'articolo 11, mi fermo qua e mi.</w:t>
      </w:r>
      <w:r>
        <w:rPr>
          <w:color w:val="323130"/>
          <w:sz w:val="4.3mm"/>
          <w:szCs w:val="4.3mm"/>
          <w:rFonts w:ascii="Segoe UI" w:cs="Segoe UI" w:eastAsia="Segoe UI" w:hAnsi="Segoe UI"/>
        </w:rPr>
        <w:br/>
        <w:t xml:space="preserve">Sì.</w:t>
      </w:r>
      <w:r>
        <w:rPr>
          <w:color w:val="323130"/>
          <w:sz w:val="4.3mm"/>
          <w:szCs w:val="4.3mm"/>
          <w:rFonts w:ascii="Segoe UI" w:cs="Segoe UI" w:eastAsia="Segoe UI" w:hAnsi="Segoe UI"/>
        </w:rPr>
        <w:br/>
        <w:t xml:space="preserve">Badarò, siamo perfetti coi tempi, quindi una ventina di minuti.</w:t>
      </w:r>
      <w:r>
        <w:rPr>
          <w:color w:val="323130"/>
          <w:sz w:val="4.3mm"/>
          <w:szCs w:val="4.3mm"/>
          <w:rFonts w:ascii="Segoe UI" w:cs="Segoe UI" w:eastAsia="Segoe UI" w:hAnsi="Segoe UI"/>
        </w:rPr>
        <w:br/>
        <w:t xml:space="preserve">La del professor Badaro per poi lasciare eventualmente anche un po' di tempo, quindi 20 minuti senza problemi.</w:t>
      </w:r>
      <w:r>
        <w:rPr>
          <w:color w:val="323130"/>
          <w:sz w:val="4.3mm"/>
          <w:szCs w:val="4.3mm"/>
          <w:rFonts w:ascii="Segoe UI" w:cs="Segoe UI" w:eastAsia="Segoe UI" w:hAnsi="Segoe UI"/>
        </w:rPr>
        <w:br/>
        <w:t xml:space="preserve">After the speech of Professor Gian Gaspero, I think I won't speak nothing because international law doesn't matter in these days, unfortunately, it's only for.</w:t>
      </w:r>
      <w:r>
        <w:rPr>
          <w:color w:val="323130"/>
          <w:sz w:val="4.3mm"/>
          <w:szCs w:val="4.3mm"/>
          <w:rFonts w:ascii="Segoe UI" w:cs="Segoe UI" w:eastAsia="Segoe UI" w:hAnsi="Segoe UI"/>
        </w:rPr>
        <w:br/>
        <w:t xml:space="preserve">Theory and theory and theory. Well, as always I do, I apologize my poor English and I will unfortunately without the proficience of professor Gian Gasparo and I think professor</w:t>
      </w:r>
      <w:r>
        <w:rPr>
          <w:color w:val="323130"/>
          <w:sz w:val="4.3mm"/>
          <w:szCs w:val="4.3mm"/>
          <w:rFonts w:ascii="Segoe UI" w:cs="Segoe UI" w:eastAsia="Segoe UI" w:hAnsi="Segoe UI"/>
        </w:rPr>
        <w:br/>
        <w:t xml:space="preserve">Amedeo and professor Doso, I will read my lecture, OK, so I will stay in the context. The Italian Constitution of 1948 and the Brazilian Constitution of 1988 are both.</w:t>
      </w:r>
      <w:r>
        <w:rPr>
          <w:color w:val="323130"/>
          <w:sz w:val="4.3mm"/>
          <w:szCs w:val="4.3mm"/>
          <w:rFonts w:ascii="Segoe UI" w:cs="Segoe UI" w:eastAsia="Segoe UI" w:hAnsi="Segoe UI"/>
        </w:rPr>
        <w:br/>
        <w:t xml:space="preserve">Born of the repudiation of authoritarianism. Italy was emerging from fascism, Brazil was emerging from 21 years of military victorship. It's no coincidence that both constituent assembly is inscribed in the fundamental principles.</w:t>
      </w:r>
      <w:r>
        <w:rPr>
          <w:color w:val="323130"/>
          <w:sz w:val="4.3mm"/>
          <w:szCs w:val="4.3mm"/>
          <w:rFonts w:ascii="Segoe UI" w:cs="Segoe UI" w:eastAsia="Segoe UI" w:hAnsi="Segoe UI"/>
        </w:rPr>
        <w:br/>
        <w:t xml:space="preserve">Of their respective charters, an internationalist vocation as an antidote to the nationalism that had fueled the autoritarianism. Article 11</w:t>
      </w:r>
      <w:r>
        <w:rPr>
          <w:color w:val="323130"/>
          <w:sz w:val="4.3mm"/>
          <w:szCs w:val="4.3mm"/>
          <w:rFonts w:ascii="Segoe UI" w:cs="Segoe UI" w:eastAsia="Segoe UI" w:hAnsi="Segoe UI"/>
        </w:rPr>
        <w:br/>
        <w:t xml:space="preserve">As we understood from the lesson of professor Gian Gaspero with an extraordinary density repudiates war consents to limitations of.</w:t>
      </w:r>
      <w:r>
        <w:rPr>
          <w:color w:val="323130"/>
          <w:sz w:val="4.3mm"/>
          <w:szCs w:val="4.3mm"/>
          <w:rFonts w:ascii="Segoe UI" w:cs="Segoe UI" w:eastAsia="Segoe UI" w:hAnsi="Segoe UI"/>
        </w:rPr>
        <w:br/>
        <w:t xml:space="preserve">Sovereignty and promotes international organizations devoted to peace. In other side, article four of the Brazilian Constitution breaks down that same program.</w:t>
      </w:r>
      <w:r>
        <w:rPr>
          <w:color w:val="323130"/>
          <w:sz w:val="4.3mm"/>
          <w:szCs w:val="4.3mm"/>
          <w:rFonts w:ascii="Segoe UI" w:cs="Segoe UI" w:eastAsia="Segoe UI" w:hAnsi="Segoe UI"/>
        </w:rPr>
        <w:br/>
        <w:t xml:space="preserve">Into 10 principles among which I highlight to that have no textual counterparts in article 11, the prevalence of human rights as the government principle of foreign policy.</w:t>
      </w:r>
      <w:r>
        <w:rPr>
          <w:color w:val="323130"/>
          <w:sz w:val="4.3mm"/>
          <w:szCs w:val="4.3mm"/>
          <w:rFonts w:ascii="Segoe UI" w:cs="Segoe UI" w:eastAsia="Segoe UI" w:hAnsi="Segoe UI"/>
        </w:rPr>
        <w:br/>
        <w:t xml:space="preserve">And the granting of a political asylum as a constitutional imperative header than a mere legislative prerogative. Well, this is the comparative framework I propose as I.</w:t>
      </w:r>
      <w:r>
        <w:rPr>
          <w:color w:val="323130"/>
          <w:sz w:val="4.3mm"/>
          <w:szCs w:val="4.3mm"/>
          <w:rFonts w:ascii="Segoe UI" w:cs="Segoe UI" w:eastAsia="Segoe UI" w:hAnsi="Segoe UI"/>
        </w:rPr>
        <w:br/>
        <w:t xml:space="preserve">starting point. Having set this framework, allow me to move on to the perspective that falls to me in this panel, that of international law and of the way the Brazilian legal order</w:t>
      </w:r>
      <w:r>
        <w:rPr>
          <w:color w:val="323130"/>
          <w:sz w:val="4.3mm"/>
          <w:szCs w:val="4.3mm"/>
          <w:rFonts w:ascii="Segoe UI" w:cs="Segoe UI" w:eastAsia="Segoe UI" w:hAnsi="Segoe UI"/>
        </w:rPr>
        <w:br/>
        <w:t xml:space="preserve">opens itself or resists its penetration.</w:t>
      </w:r>
      <w:r>
        <w:rPr>
          <w:color w:val="323130"/>
          <w:sz w:val="4.3mm"/>
          <w:szCs w:val="4.3mm"/>
          <w:rFonts w:ascii="Segoe UI" w:cs="Segoe UI" w:eastAsia="Segoe UI" w:hAnsi="Segoe UI"/>
        </w:rPr>
        <w:br/>
        <w:t xml:space="preserve">d d d d d d d d d d d d d d d d d d d d d d d d d d c one d on the one hand, the normative expansion of regional human rights protection system, the European system, the interamerican system, the African system,</w:t>
      </w:r>
      <w:r>
        <w:rPr>
          <w:color w:val="323130"/>
          <w:sz w:val="4.3mm"/>
          <w:szCs w:val="4.3mm"/>
          <w:rFonts w:ascii="Segoe UI" w:cs="Segoe UI" w:eastAsia="Segoe UI" w:hAnsi="Segoe UI"/>
        </w:rPr>
        <w:br/>
        <w:t xml:space="preserve">Which produce binding obligations for states and jurisprudence that claims primacy over domestic law, on the other hand, the reassertion of national constitutional identities, which set limits.</w:t>
      </w:r>
      <w:r>
        <w:rPr>
          <w:color w:val="323130"/>
          <w:sz w:val="4.3mm"/>
          <w:szCs w:val="4.3mm"/>
          <w:rFonts w:ascii="Segoe UI" w:cs="Segoe UI" w:eastAsia="Segoe UI" w:hAnsi="Segoe UI"/>
        </w:rPr>
        <w:br/>
        <w:t xml:space="preserve">More or less explicit to that privacy, the question that runs through the entire debate on article 11 and which Brazil faces with weco intensity is</w:t>
      </w:r>
      <w:r>
        <w:rPr>
          <w:color w:val="323130"/>
          <w:sz w:val="4.3mm"/>
          <w:szCs w:val="4.3mm"/>
          <w:rFonts w:ascii="Segoe UI" w:cs="Segoe UI" w:eastAsia="Segoe UI" w:hAnsi="Segoe UI"/>
        </w:rPr>
        <w:br/>
        <w:t xml:space="preserve">always the same. How far does openness go? The Brazilian constitutional answered that question progressively in three layers. The first is the opening clause of article 5, paragraph 2.</w:t>
      </w:r>
      <w:r>
        <w:rPr>
          <w:color w:val="323130"/>
          <w:sz w:val="4.3mm"/>
          <w:szCs w:val="4.3mm"/>
          <w:rFonts w:ascii="Segoe UI" w:cs="Segoe UI" w:eastAsia="Segoe UI" w:hAnsi="Segoe UI"/>
        </w:rPr>
        <w:br/>
        <w:t xml:space="preserve">Original to the 1988 text, the rights and guarantees set forth in the Constitution do not exclude others arising from the international treats, which Brazil is a party.</w:t>
      </w:r>
      <w:r>
        <w:rPr>
          <w:color w:val="323130"/>
          <w:sz w:val="4.3mm"/>
          <w:szCs w:val="4.3mm"/>
          <w:rFonts w:ascii="Segoe UI" w:cs="Segoe UI" w:eastAsia="Segoe UI" w:hAnsi="Segoe UI"/>
        </w:rPr>
        <w:br/>
        <w:t xml:space="preserve">The drafting technique is revealing, the constituent assembly didn't speak of limitations of a sovereignty, but of an expansion of the catalogue of rights.</w:t>
      </w:r>
      <w:r>
        <w:rPr>
          <w:color w:val="323130"/>
          <w:sz w:val="4.3mm"/>
          <w:szCs w:val="4.3mm"/>
          <w:rFonts w:ascii="Segoe UI" w:cs="Segoe UI" w:eastAsia="Segoe UI" w:hAnsi="Segoe UI"/>
        </w:rPr>
        <w:br/>
        <w:t xml:space="preserve">Sovereignty is not limited from without, it is the block of constitutionality itself that expands from within. The second layer came with constitutional amendment number 45,</w:t>
      </w:r>
      <w:r>
        <w:rPr>
          <w:color w:val="323130"/>
          <w:sz w:val="4.3mm"/>
          <w:szCs w:val="4.3mm"/>
          <w:rFonts w:ascii="Segoe UI" w:cs="Segoe UI" w:eastAsia="Segoe UI" w:hAnsi="Segoe UI"/>
        </w:rPr>
        <w:br/>
        <w:t xml:space="preserve">Of 2004 paragraph three on of article 5 established that human rights treaties approved by three fifths of each House of Congress in two rounds of voting.</w:t>
      </w:r>
      <w:r>
        <w:rPr>
          <w:color w:val="323130"/>
          <w:sz w:val="4.3mm"/>
          <w:szCs w:val="4.3mm"/>
          <w:rFonts w:ascii="Segoe UI" w:cs="Segoe UI" w:eastAsia="Segoe UI" w:hAnsi="Segoe UI"/>
        </w:rPr>
        <w:br/>
        <w:t xml:space="preserve">Shall be equivalent to constitutional amendments. The only example to date is the UN Convention on the Rights of Persons with Disabilities, ratified in 2009, a norm that is formally.</w:t>
      </w:r>
      <w:r>
        <w:rPr>
          <w:color w:val="323130"/>
          <w:sz w:val="4.3mm"/>
          <w:szCs w:val="4.3mm"/>
          <w:rFonts w:ascii="Segoe UI" w:cs="Segoe UI" w:eastAsia="Segoe UI" w:hAnsi="Segoe UI"/>
        </w:rPr>
        <w:br/>
        <w:t xml:space="preserve">Dial in Brazil. The Paragraph 4 of this Article 5, added by the same amendment, established Brazil's submission to the jurisdiction of the International Criminal Court.</w:t>
      </w:r>
      <w:r>
        <w:rPr>
          <w:color w:val="323130"/>
          <w:sz w:val="4.3mm"/>
          <w:szCs w:val="4.3mm"/>
          <w:rFonts w:ascii="Segoe UI" w:cs="Segoe UI" w:eastAsia="Segoe UI" w:hAnsi="Segoe UI"/>
        </w:rPr>
        <w:br/>
        <w:t xml:space="preserve">ZUCCA THOMAS THOMAS THOMAS THOMAS THOMAS THO</w:t>
      </w:r>
      <w:r>
        <w:rPr>
          <w:color w:val="323130"/>
          <w:sz w:val="4.3mm"/>
          <w:szCs w:val="4.3mm"/>
          <w:rFonts w:ascii="Segoe UI" w:cs="Segoe UI" w:eastAsia="Segoe UI" w:hAnsi="Segoe UI"/>
        </w:rPr>
        <w:br/>
        <w:t xml:space="preserve">The Brazilian Supreme Court in extraordinary appeal for hundred six thousand three hundred forty three developed the doctrine of supra legality, human rights treats not approved through the qualified procedure.</w:t>
      </w:r>
      <w:r>
        <w:rPr>
          <w:color w:val="323130"/>
          <w:sz w:val="4.3mm"/>
          <w:szCs w:val="4.3mm"/>
          <w:rFonts w:ascii="Segoe UI" w:cs="Segoe UI" w:eastAsia="Segoe UI" w:hAnsi="Segoe UI"/>
        </w:rPr>
        <w:br/>
        <w:t xml:space="preserve">occupy a position above ordinary legislation and below the Constitution. This specific case concerned the civil imprisonment of the unfaithful depositary, a measure</w:t>
      </w:r>
      <w:r>
        <w:rPr>
          <w:color w:val="323130"/>
          <w:sz w:val="4.3mm"/>
          <w:szCs w:val="4.3mm"/>
          <w:rFonts w:ascii="Segoe UI" w:cs="Segoe UI" w:eastAsia="Segoe UI" w:hAnsi="Segoe UI"/>
        </w:rPr>
        <w:br/>
        <w:t xml:space="preserve">authorized by the Constitution itself, and yet incompatible with Article 7 of the American Convention of Human Rights. The convention prevail and the civil imprisonment of the unfaithful the posterity to exist in Brazil.</w:t>
      </w:r>
      <w:r>
        <w:rPr>
          <w:color w:val="323130"/>
          <w:sz w:val="4.3mm"/>
          <w:szCs w:val="4.3mm"/>
          <w:rFonts w:ascii="Segoe UI" w:cs="Segoe UI" w:eastAsia="Segoe UI" w:hAnsi="Segoe UI"/>
        </w:rPr>
        <w:br/>
        <w:t xml:space="preserve">Not by legislative decision, but through the super legal effect of the treaty, it is it's at this conjuncture that the inter-American human rights system.</w:t>
      </w:r>
      <w:r>
        <w:rPr>
          <w:color w:val="323130"/>
          <w:sz w:val="4.3mm"/>
          <w:szCs w:val="4.3mm"/>
          <w:rFonts w:ascii="Segoe UI" w:cs="Segoe UI" w:eastAsia="Segoe UI" w:hAnsi="Segoe UI"/>
        </w:rPr>
        <w:br/>
        <w:t xml:space="preserve">Becomes to a decisive interlocutor, the inter-American court, beginning with the Almosi de Areliano versus Chili, case of 2006, developed the.</w:t>
      </w:r>
      <w:r>
        <w:rPr>
          <w:color w:val="323130"/>
          <w:sz w:val="4.3mm"/>
          <w:szCs w:val="4.3mm"/>
          <w:rFonts w:ascii="Segoe UI" w:cs="Segoe UI" w:eastAsia="Segoe UI" w:hAnsi="Segoe UI"/>
        </w:rPr>
        <w:br/>
        <w:t xml:space="preserve">Doctrine of a conventionality control, we can say every national judge at every level is obliged to verify the conformity of domestic laws with the.</w:t>
      </w:r>
      <w:r>
        <w:rPr>
          <w:color w:val="323130"/>
          <w:sz w:val="4.3mm"/>
          <w:szCs w:val="4.3mm"/>
          <w:rFonts w:ascii="Segoe UI" w:cs="Segoe UI" w:eastAsia="Segoe UI" w:hAnsi="Segoe UI"/>
        </w:rPr>
        <w:br/>
        <w:t xml:space="preserve">American Convention as interpreted by the court, this is not a discretionary power, it's a duty and it's a diffuse control, each judge exercise it directly.</w:t>
      </w:r>
      <w:r>
        <w:rPr>
          <w:color w:val="323130"/>
          <w:sz w:val="4.3mm"/>
          <w:szCs w:val="4.3mm"/>
          <w:rFonts w:ascii="Segoe UI" w:cs="Segoe UI" w:eastAsia="Segoe UI" w:hAnsi="Segoe UI"/>
        </w:rPr>
        <w:br/>
        <w:t xml:space="preserve">Without the need to refer the matter to a centralized body, the most drastic test was the case Gonzlundu versus Brazil, decided by the Inter-American Court in November 2010.</w:t>
      </w:r>
      <w:r>
        <w:rPr>
          <w:color w:val="323130"/>
          <w:sz w:val="4.3mm"/>
          <w:szCs w:val="4.3mm"/>
          <w:rFonts w:ascii="Segoe UI" w:cs="Segoe UI" w:eastAsia="Segoe UI" w:hAnsi="Segoe UI"/>
        </w:rPr>
        <w:br/>
        <w:t xml:space="preserve">the Paraguayan Guerrilla case. The court declared that Brazilian amnesty law of 1979 is incompatible with the American Convention and ordered Brazil to investigate and punish</w:t>
      </w:r>
      <w:r>
        <w:rPr>
          <w:color w:val="323130"/>
          <w:sz w:val="4.3mm"/>
          <w:szCs w:val="4.3mm"/>
          <w:rFonts w:ascii="Segoe UI" w:cs="Segoe UI" w:eastAsia="Segoe UI" w:hAnsi="Segoe UI"/>
        </w:rPr>
        <w:br/>
        <w:t xml:space="preserve">Those responsible for the grave human rights violation committed during the dictatorship.</w:t>
      </w:r>
      <w:r>
        <w:rPr>
          <w:color w:val="323130"/>
          <w:sz w:val="4.3mm"/>
          <w:szCs w:val="4.3mm"/>
          <w:rFonts w:ascii="Segoe UI" w:cs="Segoe UI" w:eastAsia="Segoe UI" w:hAnsi="Segoe UI"/>
        </w:rPr>
        <w:br/>
        <w:t xml:space="preserve">What make this case emblematics for us is that the Brazilian Supreme Court itself had declared the same law constitutional just a few months.</w:t>
      </w:r>
      <w:r>
        <w:rPr>
          <w:color w:val="323130"/>
          <w:sz w:val="4.3mm"/>
          <w:szCs w:val="4.3mm"/>
          <w:rFonts w:ascii="Segoe UI" w:cs="Segoe UI" w:eastAsia="Segoe UI" w:hAnsi="Segoe UI"/>
        </w:rPr>
        <w:br/>
        <w:t xml:space="preserve">Before earlier, well, an open conflict does arose between the national Supreme Force and the regional human rights, and this conflict lace bare with full startness.</w:t>
      </w:r>
      <w:r>
        <w:rPr>
          <w:color w:val="323130"/>
          <w:sz w:val="4.3mm"/>
          <w:szCs w:val="4.3mm"/>
          <w:rFonts w:ascii="Segoe UI" w:cs="Segoe UI" w:eastAsia="Segoe UI" w:hAnsi="Segoe UI"/>
        </w:rPr>
        <w:br/>
        <w:t xml:space="preserve">The dilemma of the international human rights law poses to any constitutional order that claims to be opened when the international court says that a domestic norm violates human rights</w:t>
      </w:r>
      <w:r>
        <w:rPr>
          <w:color w:val="323130"/>
          <w:sz w:val="4.3mm"/>
          <w:szCs w:val="4.3mm"/>
          <w:rFonts w:ascii="Segoe UI" w:cs="Segoe UI" w:eastAsia="Segoe UI" w:hAnsi="Segoe UI"/>
        </w:rPr>
        <w:br/>
        <w:t xml:space="preserve">And the Constitutional Court says that same norm is valid, which one produce?</w:t>
      </w:r>
      <w:r>
        <w:rPr>
          <w:color w:val="323130"/>
          <w:sz w:val="4.3mm"/>
          <w:szCs w:val="4.3mm"/>
          <w:rFonts w:ascii="Segoe UI" w:cs="Segoe UI" w:eastAsia="Segoe UI" w:hAnsi="Segoe UI"/>
        </w:rPr>
        <w:br/>
        <w:t xml:space="preserve">Brazil has yet to give full effect to the Gomez Lunder judgment, and this non-compliance is not an accident, it's a symptom, it's the symptom that opens to international law.</w:t>
      </w:r>
      <w:r>
        <w:rPr>
          <w:color w:val="323130"/>
          <w:sz w:val="4.3mm"/>
          <w:szCs w:val="4.3mm"/>
          <w:rFonts w:ascii="Segoe UI" w:cs="Segoe UI" w:eastAsia="Segoe UI" w:hAnsi="Segoe UI"/>
        </w:rPr>
        <w:br/>
        <w:t xml:space="preserve">However, generals the constitutional architecture may be always encounters point of resistance in the domestic constitutional identity.</w:t>
      </w:r>
      <w:r>
        <w:rPr>
          <w:color w:val="323130"/>
          <w:sz w:val="4.3mm"/>
          <w:szCs w:val="4.3mm"/>
          <w:rFonts w:ascii="Segoe UI" w:cs="Segoe UI" w:eastAsia="Segoe UI" w:hAnsi="Segoe UI"/>
        </w:rPr>
        <w:br/>
        <w:t xml:space="preserve">11 of the Italian constitutional Constitution knows this point of resistance. In the same way, Art. 5 of the Brazilian constitutional knows it as well. The mechanisms differ, but the dilemma is the same.</w:t>
      </w:r>
      <w:r>
        <w:rPr>
          <w:color w:val="323130"/>
          <w:sz w:val="4.3mm"/>
          <w:szCs w:val="4.3mm"/>
          <w:rFonts w:ascii="Segoe UI" w:cs="Segoe UI" w:eastAsia="Segoe UI" w:hAnsi="Segoe UI"/>
        </w:rPr>
        <w:br/>
        <w:t xml:space="preserve">What seems most fruitful, I think, for this panel is to recognize that neither model, neither the Italian nor the Brazilian has definitively resolved the distension.</w:t>
      </w:r>
      <w:r>
        <w:rPr>
          <w:color w:val="323130"/>
          <w:sz w:val="4.3mm"/>
          <w:szCs w:val="4.3mm"/>
          <w:rFonts w:ascii="Segoe UI" w:cs="Segoe UI" w:eastAsia="Segoe UI" w:hAnsi="Segoe UI"/>
        </w:rPr>
        <w:br/>
        <w:t xml:space="preserve">And perhaps they should not, perhaps the tension between openness to international law and the preservation of a constitutional identity is itself constitutive of contemporary constitutionalism.</w:t>
      </w:r>
      <w:r>
        <w:rPr>
          <w:color w:val="323130"/>
          <w:sz w:val="4.3mm"/>
          <w:szCs w:val="4.3mm"/>
          <w:rFonts w:ascii="Segoe UI" w:cs="Segoe UI" w:eastAsia="Segoe UI" w:hAnsi="Segoe UI"/>
        </w:rPr>
        <w:br/>
        <w:t xml:space="preserve">Attention that is not resolved through subordination, but through dialogue between courts, between legal orders, between constitutional traditions.</w:t>
      </w:r>
      <w:r>
        <w:rPr>
          <w:color w:val="323130"/>
          <w:sz w:val="4.3mm"/>
          <w:szCs w:val="4.3mm"/>
          <w:rFonts w:ascii="Segoe UI" w:cs="Segoe UI" w:eastAsia="Segoe UI" w:hAnsi="Segoe UI"/>
        </w:rPr>
        <w:br/>
        <w:t xml:space="preserve">But allow me, however, to move beyond a little far to the comparative framework and address the present moment because it would be intellectually disonest to discuss.</w:t>
      </w:r>
      <w:r>
        <w:rPr>
          <w:color w:val="323130"/>
          <w:sz w:val="4.3mm"/>
          <w:szCs w:val="4.3mm"/>
          <w:rFonts w:ascii="Segoe UI" w:cs="Segoe UI" w:eastAsia="Segoe UI" w:hAnsi="Segoe UI"/>
        </w:rPr>
        <w:br/>
        <w:t xml:space="preserve">Article 11, and it's repudiation for what without confronting the geopolitical reality that presses you, Bonas today, 14 April 2026.</w:t>
      </w:r>
      <w:r>
        <w:rPr>
          <w:color w:val="323130"/>
          <w:sz w:val="4.3mm"/>
          <w:szCs w:val="4.3mm"/>
          <w:rFonts w:ascii="Segoe UI" w:cs="Segoe UI" w:eastAsia="Segoe UI" w:hAnsi="Segoe UI"/>
        </w:rPr>
        <w:br/>
        <w:t xml:space="preserve">The international order that both constitutions presuppose and order grounded in multilateral institutions and the peaceful settlement of disputes and the limitation of sovereignty in favor of</w:t>
      </w:r>
      <w:r>
        <w:rPr>
          <w:color w:val="323130"/>
          <w:sz w:val="4.3mm"/>
          <w:szCs w:val="4.3mm"/>
          <w:rFonts w:ascii="Segoe UI" w:cs="Segoe UI" w:eastAsia="Segoe UI" w:hAnsi="Segoe UI"/>
        </w:rPr>
        <w:br/>
        <w:t xml:space="preserve">Collective security is being completely dismantled, and it's been dismantled from within by its principal architect since January 2026, the USA.</w:t>
      </w:r>
      <w:r>
        <w:rPr>
          <w:color w:val="323130"/>
          <w:sz w:val="4.3mm"/>
          <w:szCs w:val="4.3mm"/>
          <w:rFonts w:ascii="Segoe UI" w:cs="Segoe UI" w:eastAsia="Segoe UI" w:hAnsi="Segoe UI"/>
        </w:rPr>
        <w:br/>
        <w:t xml:space="preserve">under the administration of this president has systematically withdrawn from the multilateral framework that was instrumental in creating the withdrawal from the World Health Organization</w:t>
      </w:r>
      <w:r>
        <w:rPr>
          <w:color w:val="323130"/>
          <w:sz w:val="4.3mm"/>
          <w:szCs w:val="4.3mm"/>
          <w:rFonts w:ascii="Segoe UI" w:cs="Segoe UI" w:eastAsia="Segoe UI" w:hAnsi="Segoe UI"/>
        </w:rPr>
        <w:br/>
        <w:t xml:space="preserve">the Paris climate agreement was only the opening move. In this January, a presidential memorandum announced the withdrawal of the United States</w:t>
      </w:r>
      <w:r>
        <w:rPr>
          <w:color w:val="323130"/>
          <w:sz w:val="4.3mm"/>
          <w:szCs w:val="4.3mm"/>
          <w:rFonts w:ascii="Segoe UI" w:cs="Segoe UI" w:eastAsia="Segoe UI" w:hAnsi="Segoe UI"/>
        </w:rPr>
        <w:br/>
        <w:t xml:space="preserve">International organizations, 31 of them connected directly to the United Nations system on the ground that they work contrary to the interest of the US and the international</w:t>
      </w:r>
      <w:r>
        <w:rPr>
          <w:color w:val="323130"/>
          <w:sz w:val="4.3mm"/>
          <w:szCs w:val="4.3mm"/>
          <w:rFonts w:ascii="Segoe UI" w:cs="Segoe UI" w:eastAsia="Segoe UI" w:hAnsi="Segoe UI"/>
        </w:rPr>
        <w:br/>
        <w:t xml:space="preserve">O on climate change, the International Institute of Democracy and Electoral Assistance, the Pan-American Institute for Geography and History, institutions that constitute the capillary infrastructure of international cooperation.</w:t>
      </w:r>
      <w:r>
        <w:rPr>
          <w:color w:val="323130"/>
          <w:sz w:val="4.3mm"/>
          <w:szCs w:val="4.3mm"/>
          <w:rFonts w:ascii="Segoe UI" w:cs="Segoe UI" w:eastAsia="Segoe UI" w:hAnsi="Segoe UI"/>
        </w:rPr>
        <w:br/>
        <w:t xml:space="preserve">d d d STRADIE THOMAS THOMAS THOMAS THOMAS THOMAS THOMAS</w:t>
      </w:r>
      <w:r>
        <w:rPr>
          <w:color w:val="323130"/>
          <w:sz w:val="4.3mm"/>
          <w:szCs w:val="4.3mm"/>
          <w:rFonts w:ascii="Segoe UI" w:cs="Segoe UI" w:eastAsia="Segoe UI" w:hAnsi="Segoe UI"/>
        </w:rPr>
        <w:br/>
        <w:t xml:space="preserve">and its agents was drastically reduced. But it's not the only multilateral institution that have been attacked. It's a very prohibition on the use of force, the cornerstone of the Charter of the United Nations,</w:t>
      </w:r>
      <w:r>
        <w:rPr>
          <w:color w:val="323130"/>
          <w:sz w:val="4.3mm"/>
          <w:szCs w:val="4.3mm"/>
          <w:rFonts w:ascii="Segoe UI" w:cs="Segoe UI" w:eastAsia="Segoe UI" w:hAnsi="Segoe UI"/>
        </w:rPr>
        <w:br/>
        <w:t xml:space="preserve">And the animating principle of article 11 has been violated openly and repeatedly on 3 January 2026, the United States launched military operation against Venezuela.</w:t>
      </w:r>
      <w:r>
        <w:rPr>
          <w:color w:val="323130"/>
          <w:sz w:val="4.3mm"/>
          <w:szCs w:val="4.3mm"/>
          <w:rFonts w:ascii="Segoe UI" w:cs="Segoe UI" w:eastAsia="Segoe UI" w:hAnsi="Segoe UI"/>
        </w:rPr>
        <w:br/>
        <w:t xml:space="preserve">Captured Presidente Nicolas Maduro and transferred him to New York to face criminal charges, an operation framed as law enforcement, but carried out with airstrikes, special operation forces,</w:t>
      </w:r>
      <w:r>
        <w:rPr>
          <w:color w:val="323130"/>
          <w:sz w:val="4.3mm"/>
          <w:szCs w:val="4.3mm"/>
          <w:rFonts w:ascii="Segoe UI" w:cs="Segoe UI" w:eastAsia="Segoe UI" w:hAnsi="Segoe UI"/>
        </w:rPr>
        <w:br/>
        <w:t xml:space="preserve">And the bombing of civilian infrastructure in Caracas, the Washington Office in Latin America, among other observers, qualified the action as a violation of international law with no legitimate claim.</w:t>
      </w:r>
      <w:r>
        <w:rPr>
          <w:color w:val="323130"/>
          <w:sz w:val="4.3mm"/>
          <w:szCs w:val="4.3mm"/>
          <w:rFonts w:ascii="Segoe UI" w:cs="Segoe UI" w:eastAsia="Segoe UI" w:hAnsi="Segoe UI"/>
        </w:rPr>
        <w:br/>
        <w:t xml:space="preserve">d d d SL d E C E SL D E SL D E SL D E SL D E SL D E SL D E SL D E SL D E SL D E SL DO</w:t>
      </w:r>
      <w:r>
        <w:rPr>
          <w:color w:val="323130"/>
          <w:sz w:val="4.3mm"/>
          <w:szCs w:val="4.3mm"/>
          <w:rFonts w:ascii="Segoe UI" w:cs="Segoe UI" w:eastAsia="Segoe UI" w:hAnsi="Segoe UI"/>
        </w:rPr>
        <w:br/>
        <w:t xml:space="preserve">Presented as a falling below the level of a war in the constitutional sense, less than two months later, on 28 February, the United States and Israel launched.</w:t>
      </w:r>
      <w:r>
        <w:rPr>
          <w:color w:val="323130"/>
          <w:sz w:val="4.3mm"/>
          <w:szCs w:val="4.3mm"/>
          <w:rFonts w:ascii="Segoe UI" w:cs="Segoe UI" w:eastAsia="Segoe UI" w:hAnsi="Segoe UI"/>
        </w:rPr>
        <w:br/>
        <w:t xml:space="preserve">A joint war against Iran, surprised air strikes on military and civilian sites across the country, killing the supreme leader and those in all officials, but also killing approximately</w:t>
      </w:r>
      <w:r>
        <w:rPr>
          <w:color w:val="323130"/>
          <w:sz w:val="4.3mm"/>
          <w:szCs w:val="4.3mm"/>
          <w:rFonts w:ascii="Segoe UI" w:cs="Segoe UI" w:eastAsia="Segoe UI" w:hAnsi="Segoe UI"/>
        </w:rPr>
        <w:br/>
        <w:t xml:space="preserve">People when missile struck a girl's school near Bandara bus.</w:t>
      </w:r>
      <w:r>
        <w:rPr>
          <w:color w:val="323130"/>
          <w:sz w:val="4.3mm"/>
          <w:szCs w:val="4.3mm"/>
          <w:rFonts w:ascii="Segoe UI" w:cs="Segoe UI" w:eastAsia="Segoe UI" w:hAnsi="Segoe UI"/>
        </w:rPr>
        <w:br/>
        <w:t xml:space="preserve">bernardocorteseunipdit Iran's nuclear program were is still underway and the mediating Omany foreign minister had</w:t>
      </w:r>
      <w:r>
        <w:rPr>
          <w:color w:val="323130"/>
          <w:sz w:val="4.3mm"/>
          <w:szCs w:val="4.3mm"/>
          <w:rFonts w:ascii="Segoe UI" w:cs="Segoe UI" w:eastAsia="Segoe UI" w:hAnsi="Segoe UI"/>
        </w:rPr>
        <w:br/>
        <w:t xml:space="preserve">Reported significant progress, Iran responded with retaliatory strikes against Israel, against United States bases, and against Arab States hosting American forces, the Street of Homus.</w:t>
      </w:r>
      <w:r>
        <w:rPr>
          <w:color w:val="323130"/>
          <w:sz w:val="4.3mm"/>
          <w:szCs w:val="4.3mm"/>
          <w:rFonts w:ascii="Segoe UI" w:cs="Segoe UI" w:eastAsia="Segoe UI" w:hAnsi="Segoe UI"/>
        </w:rPr>
        <w:br/>
        <w:t xml:space="preserve">We know through which 20% for of the world oil passes was effectively closed. Oil prices surgery passed $100 a barrel. The global economy is under Trump into turno oil.</w:t>
      </w:r>
      <w:r>
        <w:rPr>
          <w:color w:val="323130"/>
          <w:sz w:val="4.3mm"/>
          <w:szCs w:val="4.3mm"/>
          <w:rFonts w:ascii="Segoe UI" w:cs="Segoe UI" w:eastAsia="Segoe UI" w:hAnsi="Segoe UI"/>
        </w:rPr>
        <w:br/>
        <w:t xml:space="preserve">As we gather here today, fragile two week ceasefire brokered by Pexton is and yesterday the President of the United States.</w:t>
      </w:r>
      <w:r>
        <w:rPr>
          <w:color w:val="323130"/>
          <w:sz w:val="4.3mm"/>
          <w:szCs w:val="4.3mm"/>
          <w:rFonts w:ascii="Segoe UI" w:cs="Segoe UI" w:eastAsia="Segoe UI" w:hAnsi="Segoe UI"/>
        </w:rPr>
        <w:br/>
        <w:t xml:space="preserve">Announced a naval blockade of the Straits of Omose, treating to eliminate any Iranian vessel that approached the language deployed on his social media platform just.</w:t>
      </w:r>
      <w:r>
        <w:rPr>
          <w:color w:val="323130"/>
          <w:sz w:val="4.3mm"/>
          <w:szCs w:val="4.3mm"/>
          <w:rFonts w:ascii="Segoe UI" w:cs="Segoe UI" w:eastAsia="Segoe UI" w:hAnsi="Segoe UI"/>
        </w:rPr>
        <w:br/>
        <w:t xml:space="preserve">Days ago, a whole civilization will die tonight, never to be brought back again. It's a horror movie. It's not the language of diplomacy, it's the language of annihilation.</w:t>
      </w:r>
      <w:r>
        <w:rPr>
          <w:color w:val="323130"/>
          <w:sz w:val="4.3mm"/>
          <w:szCs w:val="4.3mm"/>
          <w:rFonts w:ascii="Segoe UI" w:cs="Segoe UI" w:eastAsia="Segoe UI" w:hAnsi="Segoe UI"/>
        </w:rPr>
        <w:br/>
        <w:t xml:space="preserve">It's the negation of everything that Article 11 and Article 4 of the Brazilian Constitution were designed to prevent. In parallel, a trade war of unprecedented scale has weaponized</w:t>
      </w:r>
      <w:r>
        <w:rPr>
          <w:color w:val="323130"/>
          <w:sz w:val="4.3mm"/>
          <w:szCs w:val="4.3mm"/>
          <w:rFonts w:ascii="Segoe UI" w:cs="Segoe UI" w:eastAsia="Segoe UI" w:hAnsi="Segoe UI"/>
        </w:rPr>
        <w:br/>
        <w:t xml:space="preserve">Economy, the liberation day tariffs of April 2025 raised the average effective United States struck down the tariffs imposed under the International Emergence Economic Powers Act.</w:t>
      </w:r>
      <w:r>
        <w:rPr>
          <w:color w:val="323130"/>
          <w:sz w:val="4.3mm"/>
          <w:szCs w:val="4.3mm"/>
          <w:rFonts w:ascii="Segoe UI" w:cs="Segoe UI" w:eastAsia="Segoe UI" w:hAnsi="Segoe UI"/>
        </w:rPr>
        <w:br/>
        <w:t xml:space="preserve">The administration simply invoked a different statutory basis, tariffs are now explicitly linked to security interest, trade has become coercion and the consequences.</w:t>
      </w:r>
      <w:r>
        <w:rPr>
          <w:color w:val="323130"/>
          <w:sz w:val="4.3mm"/>
          <w:szCs w:val="4.3mm"/>
          <w:rFonts w:ascii="Segoe UI" w:cs="Segoe UI" w:eastAsia="Segoe UI" w:hAnsi="Segoe UI"/>
        </w:rPr>
        <w:br/>
        <w:t xml:space="preserve">Maurizio are felt everywhere and the rising cost of goods and disruption of supply chains and the growing uncertainty that paralyzes investment and depends inequality.</w:t>
      </w:r>
      <w:r>
        <w:rPr>
          <w:color w:val="323130"/>
          <w:sz w:val="4.3mm"/>
          <w:szCs w:val="4.3mm"/>
          <w:rFonts w:ascii="Segoe UI" w:cs="Segoe UI" w:eastAsia="Segoe UI" w:hAnsi="Segoe UI"/>
        </w:rPr>
        <w:br/>
        <w:t xml:space="preserve">The pattern that emerges from the sequence of events.</w:t>
      </w:r>
      <w:r>
        <w:rPr>
          <w:color w:val="323130"/>
          <w:sz w:val="4.3mm"/>
          <w:szCs w:val="4.3mm"/>
          <w:rFonts w:ascii="Segoe UI" w:cs="Segoe UI" w:eastAsia="Segoe UI" w:hAnsi="Segoe UI"/>
        </w:rPr>
        <w:br/>
        <w:t xml:space="preserve">The withdrawal from international organizations, the unilateral military operation, the treats of civilization or annihilation, the instrumentalization of trade is coherent and profoundly alarming.</w:t>
      </w:r>
      <w:r>
        <w:rPr>
          <w:color w:val="323130"/>
          <w:sz w:val="4.3mm"/>
          <w:szCs w:val="4.3mm"/>
          <w:rFonts w:ascii="Segoe UI" w:cs="Segoe UI" w:eastAsia="Segoe UI" w:hAnsi="Segoe UI"/>
        </w:rPr>
        <w:br/>
        <w:t xml:space="preserve">At this moment.</w:t>
      </w:r>
      <w:r>
        <w:rPr>
          <w:color w:val="323130"/>
          <w:sz w:val="4.3mm"/>
          <w:szCs w:val="4.3mm"/>
          <w:rFonts w:ascii="Segoe UI" w:cs="Segoe UI" w:eastAsia="Segoe UI" w:hAnsi="Segoe UI"/>
        </w:rPr>
        <w:br/>
        <w:t xml:space="preserve">Peace, I think, is being rebranded as a product of coercitive force, and the Presidente of the United States has publicly stated that his record merits.</w:t>
      </w:r>
      <w:r>
        <w:rPr>
          <w:color w:val="323130"/>
          <w:sz w:val="4.3mm"/>
          <w:szCs w:val="4.3mm"/>
          <w:rFonts w:ascii="Segoe UI" w:cs="Segoe UI" w:eastAsia="Segoe UI" w:hAnsi="Segoe UI"/>
        </w:rPr>
        <w:br/>
        <w:t xml:space="preserve">Nobel Peace Prize. Yet, the Peace Research Institute Oslo has documented that the number of state-based armed conflict reach it its highest point in seven</w:t>
      </w:r>
      <w:r>
        <w:rPr>
          <w:color w:val="323130"/>
          <w:sz w:val="4.3mm"/>
          <w:szCs w:val="4.3mm"/>
          <w:rFonts w:ascii="Segoe UI" w:cs="Segoe UI" w:eastAsia="Segoe UI" w:hAnsi="Segoe UI"/>
        </w:rPr>
        <w:br/>
        <w:t xml:space="preserve">Decades in 2024 and that is historically carried into 2025, the war in Ukraine, Sudan, Gaza remained and resolved and now a new war.</w:t>
      </w:r>
      <w:r>
        <w:rPr>
          <w:color w:val="323130"/>
          <w:sz w:val="4.3mm"/>
          <w:szCs w:val="4.3mm"/>
          <w:rFonts w:ascii="Segoe UI" w:cs="Segoe UI" w:eastAsia="Segoe UI" w:hAnsi="Segoe UI"/>
        </w:rPr>
        <w:br/>
        <w:t xml:space="preserve">A war initiated by the United States and Israel against Iraq has been added to this list. This brings me to the reflection I wish to live in this panel.</w:t>
      </w:r>
      <w:r>
        <w:rPr>
          <w:color w:val="323130"/>
          <w:sz w:val="4.3mm"/>
          <w:szCs w:val="4.3mm"/>
          <w:rFonts w:ascii="Segoe UI" w:cs="Segoe UI" w:eastAsia="Segoe UI" w:hAnsi="Segoe UI"/>
        </w:rPr>
        <w:br/>
        <w:t xml:space="preserve">The constitutional commitments, professor John Gasparo, we started to discuss with your lesson that the repudiation of war, the promotion.</w:t>
      </w:r>
      <w:r>
        <w:rPr>
          <w:color w:val="323130"/>
          <w:sz w:val="4.3mm"/>
          <w:szCs w:val="4.3mm"/>
          <w:rFonts w:ascii="Segoe UI" w:cs="Segoe UI" w:eastAsia="Segoe UI" w:hAnsi="Segoe UI"/>
        </w:rPr>
        <w:br/>
        <w:t xml:space="preserve">Of international organization, the openness to international law, the prevalence of human rights cannot remain mere declarations of principles, merely soft law.</w:t>
      </w:r>
      <w:r>
        <w:rPr>
          <w:color w:val="323130"/>
          <w:sz w:val="4.3mm"/>
          <w:szCs w:val="4.3mm"/>
          <w:rFonts w:ascii="Segoe UI" w:cs="Segoe UI" w:eastAsia="Segoe UI" w:hAnsi="Segoe UI"/>
        </w:rPr>
        <w:br/>
        <w:t xml:space="preserve">They must not be reduced to what scholars of constitutional theory perhaps would call semantic constitutions.</w:t>
      </w:r>
      <w:r>
        <w:rPr>
          <w:color w:val="323130"/>
          <w:sz w:val="4.3mm"/>
          <w:szCs w:val="4.3mm"/>
          <w:rFonts w:ascii="Segoe UI" w:cs="Segoe UI" w:eastAsia="Segoe UI" w:hAnsi="Segoe UI"/>
        </w:rPr>
        <w:br/>
        <w:t xml:space="preserve">Texts that exist on papers, but no normative force on reality, the entire architecture of the post 45 international order.</w:t>
      </w:r>
      <w:r>
        <w:rPr>
          <w:color w:val="323130"/>
          <w:sz w:val="4.3mm"/>
          <w:szCs w:val="4.3mm"/>
          <w:rFonts w:ascii="Segoe UI" w:cs="Segoe UI" w:eastAsia="Segoe UI" w:hAnsi="Segoe UI"/>
        </w:rPr>
        <w:br/>
        <w:t xml:space="preserve">The United Nations, the regional human rights system, the multilateral treaty framework was purely precisely so that the of the first half of the 20th century</w:t>
      </w:r>
      <w:r>
        <w:rPr>
          <w:color w:val="323130"/>
          <w:sz w:val="4.3mm"/>
          <w:szCs w:val="4.3mm"/>
          <w:rFonts w:ascii="Segoe UI" w:cs="Segoe UI" w:eastAsia="Segoe UI" w:hAnsi="Segoe UI"/>
        </w:rPr>
        <w:br/>
        <w:t xml:space="preserve">Would not be repeated if the nation that sits at the directly center of that architecture now repudiates it the responsibility that falls upon order.</w:t>
      </w:r>
      <w:r>
        <w:rPr>
          <w:color w:val="323130"/>
          <w:sz w:val="4.3mm"/>
          <w:szCs w:val="4.3mm"/>
          <w:rFonts w:ascii="Segoe UI" w:cs="Segoe UI" w:eastAsia="Segoe UI" w:hAnsi="Segoe UI"/>
        </w:rPr>
        <w:br/>
        <w:t xml:space="preserve">Constitutional democracies, Italy, Brazil and every state that takes its constitutional vocation seriously is immense, it's huge.</w:t>
      </w:r>
      <w:r>
        <w:rPr>
          <w:color w:val="323130"/>
          <w:sz w:val="4.3mm"/>
          <w:szCs w:val="4.3mm"/>
          <w:rFonts w:ascii="Segoe UI" w:cs="Segoe UI" w:eastAsia="Segoe UI" w:hAnsi="Segoe UI"/>
        </w:rPr>
        <w:br/>
        <w:t xml:space="preserve">Force of countries that have inscribed peace, cooperation and human rights into their constitutions must not be rendered future by the unilateral actions of a single power, however.</w:t>
      </w:r>
      <w:r>
        <w:rPr>
          <w:color w:val="323130"/>
          <w:sz w:val="4.3mm"/>
          <w:szCs w:val="4.3mm"/>
          <w:rFonts w:ascii="Segoe UI" w:cs="Segoe UI" w:eastAsia="Segoe UI" w:hAnsi="Segoe UI"/>
        </w:rPr>
        <w:br/>
        <w:t xml:space="preserve">Hegemonic, and they must not degenerate into mere rhetoric, into solen declaration at international fora that produce no effect on the ground. Article 11 of the Italian Constitution.</w:t>
      </w:r>
      <w:r>
        <w:rPr>
          <w:color w:val="323130"/>
          <w:sz w:val="4.3mm"/>
          <w:szCs w:val="4.3mm"/>
          <w:rFonts w:ascii="Segoe UI" w:cs="Segoe UI" w:eastAsia="Segoe UI" w:hAnsi="Segoe UI"/>
        </w:rPr>
        <w:br/>
        <w:t xml:space="preserve">Repudiates war as an instrument of aggression against the liberties of other peoples and the other side article four of the Brazilian Constitution requires the peaceful settlement of disputes.</w:t>
      </w:r>
      <w:r>
        <w:rPr>
          <w:color w:val="323130"/>
          <w:sz w:val="4.3mm"/>
          <w:szCs w:val="4.3mm"/>
          <w:rFonts w:ascii="Segoe UI" w:cs="Segoe UI" w:eastAsia="Segoe UI" w:hAnsi="Segoe UI"/>
        </w:rPr>
        <w:br/>
        <w:t xml:space="preserve">These are no not aspirations, they are binding norms for our countries and binding norms demand action, the strengthening of multilateral institutions.</w:t>
      </w:r>
      <w:r>
        <w:rPr>
          <w:color w:val="323130"/>
          <w:sz w:val="4.3mm"/>
          <w:szCs w:val="4.3mm"/>
          <w:rFonts w:ascii="Segoe UI" w:cs="Segoe UI" w:eastAsia="Segoe UI" w:hAnsi="Segoe UI"/>
        </w:rPr>
        <w:br/>
        <w:t xml:space="preserve">The defense of international courts, the refusal to normalize the use of force as a tool of foreign policy and the courage to call aggression by.</w:t>
      </w:r>
      <w:r>
        <w:rPr>
          <w:color w:val="323130"/>
          <w:sz w:val="4.3mm"/>
          <w:szCs w:val="4.3mm"/>
          <w:rFonts w:ascii="Segoe UI" w:cs="Segoe UI" w:eastAsia="Segoe UI" w:hAnsi="Segoe UI"/>
        </w:rPr>
        <w:br/>
        <w:t xml:space="preserve">It's name, even when it's precised by an ally, the comparative dialogue that this panel I think makes possible is itself part of the process and today.</w:t>
      </w:r>
      <w:r>
        <w:rPr>
          <w:color w:val="323130"/>
          <w:sz w:val="4.3mm"/>
          <w:szCs w:val="4.3mm"/>
          <w:rFonts w:ascii="Segoe UI" w:cs="Segoe UI" w:eastAsia="Segoe UI" w:hAnsi="Segoe UI"/>
        </w:rPr>
        <w:br/>
        <w:t xml:space="preserve">More than ever, it's an urgent one. I thank my colleagues, professor Gianpaolo Dolso, in special this day, professor Giancaspero.</w:t>
      </w:r>
      <w:r>
        <w:rPr>
          <w:color w:val="323130"/>
          <w:sz w:val="4.3mm"/>
          <w:szCs w:val="4.3mm"/>
          <w:rFonts w:ascii="Segoe UI" w:cs="Segoe UI" w:eastAsia="Segoe UI" w:hAnsi="Segoe UI"/>
        </w:rPr>
        <w:br/>
        <w:t xml:space="preserve">By your truly lezione per me and all of you for the attention and I really apologize for my bad accent and poor English. Thank you.</w:t>
      </w:r>
      <w:r>
        <w:rPr>
          <w:color w:val="323130"/>
          <w:sz w:val="4.3mm"/>
          <w:szCs w:val="4.3mm"/>
          <w:rFonts w:ascii="Segoe UI" w:cs="Segoe UI" w:eastAsia="Segoe UI" w:hAnsi="Segoe UI"/>
        </w:rPr>
        <w:br/>
        <w:t xml:space="preserve">Bene.</w:t>
      </w:r>
      <w:r>
        <w:rPr>
          <w:color w:val="323130"/>
          <w:sz w:val="4.3mm"/>
          <w:szCs w:val="4.3mm"/>
          <w:rFonts w:ascii="Segoe UI" w:cs="Segoe UI" w:eastAsia="Segoe UI" w:hAnsi="Segoe UI"/>
        </w:rPr>
        <w:br/>
        <w:t xml:space="preserve">Badate, siamo ancora.</w:t>
      </w:r>
      <w:r>
        <w:rPr>
          <w:color w:val="323130"/>
          <w:sz w:val="4.3mm"/>
          <w:szCs w:val="4.3mm"/>
          <w:rFonts w:ascii="Segoe UI" w:cs="Segoe UI" w:eastAsia="Segoe UI" w:hAnsi="Segoe UI"/>
        </w:rPr>
        <w:br/>
        <w:t xml:space="preserve">No, sarebbe interessante avere un po' di tempo per eventualmente il dibattito. Quindi io non parlerò dell'articolo 11 né dell'articolo 10 della Costituzione, ovviamente. Perché? Perché l'articolo 11 lo considero un po' il riflesso normativo.</w:t>
      </w:r>
      <w:r>
        <w:rPr>
          <w:color w:val="323130"/>
          <w:sz w:val="4.3mm"/>
          <w:szCs w:val="4.3mm"/>
          <w:rFonts w:ascii="Segoe UI" w:cs="Segoe UI" w:eastAsia="Segoe UI" w:hAnsi="Segoe UI"/>
        </w:rPr>
        <w:br/>
        <w:t xml:space="preserve">Della disciplina non della politica internazionale in materia di uso della forza, quindi della disciplina giuridica internazionale.</w:t>
      </w:r>
      <w:r>
        <w:rPr>
          <w:color w:val="323130"/>
          <w:sz w:val="4.3mm"/>
          <w:szCs w:val="4.3mm"/>
          <w:rFonts w:ascii="Segoe UI" w:cs="Segoe UI" w:eastAsia="Segoe UI" w:hAnsi="Segoe UI"/>
        </w:rPr>
        <w:br/>
        <w:t xml:space="preserve">Sull'uso della forza, allora, se noi guardiamo l'articolo 11, prima frase che si riferisce al rifiuto ripudio della guerra, no come strumento di offesa alla libertà degli altri popoli, primo membro.</w:t>
      </w:r>
      <w:r>
        <w:rPr>
          <w:color w:val="323130"/>
          <w:sz w:val="4.3mm"/>
          <w:szCs w:val="4.3mm"/>
          <w:rFonts w:ascii="Segoe UI" w:cs="Segoe UI" w:eastAsia="Segoe UI" w:hAnsi="Segoe UI"/>
        </w:rPr>
        <w:br/>
        <w:t xml:space="preserve">È intuitivo cosa vuol dire questo? No, son vietate le guerre di aggressione, son vietati l'uso della forza in senso aggressivo, libertà degli altri popoli. E l'altro membro della frase, molto importante come strumento di soluzione delle controversie internazionali che sta.</w:t>
      </w:r>
      <w:r>
        <w:rPr>
          <w:color w:val="323130"/>
          <w:sz w:val="4.3mm"/>
          <w:szCs w:val="4.3mm"/>
          <w:rFonts w:ascii="Segoe UI" w:cs="Segoe UI" w:eastAsia="Segoe UI" w:hAnsi="Segoe UI"/>
        </w:rPr>
        <w:br/>
        <w:t xml:space="preserve">Precisazione richiama antichi strumenti, diciamo sul rifiuto della guerra di scarsa utilità e di scarso seguito, per esempio il Patto Brian Kellogg del 1928, che proprio utilizzava questa espressione che poi risale nell'Ottocento.</w:t>
      </w:r>
      <w:r>
        <w:rPr>
          <w:color w:val="323130"/>
          <w:sz w:val="4.3mm"/>
          <w:szCs w:val="4.3mm"/>
          <w:rFonts w:ascii="Segoe UI" w:cs="Segoe UI" w:eastAsia="Segoe UI" w:hAnsi="Segoe UI"/>
        </w:rPr>
        <w:br/>
        <w:t xml:space="preserve">Perché? Perché fino al 1945 questo tutti gli studenti di giurisdudenza credo lo sappiano, c'era la libertà degli Stati di muovere guerra, non solo la libertà degli Stati di difendere con le armi i propri diritti e interessi.</w:t>
      </w:r>
      <w:r>
        <w:rPr>
          <w:color w:val="323130"/>
          <w:sz w:val="4.3mm"/>
          <w:szCs w:val="4.3mm"/>
          <w:rFonts w:ascii="Segoe UI" w:cs="Segoe UI" w:eastAsia="Segoe UI" w:hAnsi="Segoe UI"/>
        </w:rPr>
        <w:br/>
        <w:t xml:space="preserve">Di sovranità? No, questo non so. Ballarino, Conforti eccetera eccetera. Quindi era un diritto incontrastato che poteva, diciamo, essere limitato dagli Stati che dichiarassero la loro neutralità permanente. Allora si tiravano fuori, per così dire.</w:t>
      </w:r>
      <w:r>
        <w:rPr>
          <w:color w:val="323130"/>
          <w:sz w:val="4.3mm"/>
          <w:szCs w:val="4.3mm"/>
          <w:rFonts w:ascii="Segoe UI" w:cs="Segoe UI" w:eastAsia="Segoe UI" w:hAnsi="Segoe UI"/>
        </w:rPr>
        <w:br/>
        <w:t xml:space="preserve">Attraverso un trattato affermavano unilateralmente convenzionalmente la loro, il loro rifiuto di questo sistema, diciamo di possibili aggressioni rispettive reciproche, no, ora riflesso normativo della realtà giuridica.</w:t>
      </w:r>
      <w:r>
        <w:rPr>
          <w:color w:val="323130"/>
          <w:sz w:val="4.3mm"/>
          <w:szCs w:val="4.3mm"/>
          <w:rFonts w:ascii="Segoe UI" w:cs="Segoe UI" w:eastAsia="Segoe UI" w:hAnsi="Segoe UI"/>
        </w:rPr>
        <w:br/>
        <w:t xml:space="preserve">Che ci ha assistito per parecchi decenni e che ci assiste, ahimè, o per fortuna, per fortuna, direi ancora oggi. In che senso? Nel senso che sapete che in Europa c'è per esempio la NATO. Sappiamo tutti.</w:t>
      </w:r>
      <w:r>
        <w:rPr>
          <w:color w:val="323130"/>
          <w:sz w:val="4.3mm"/>
          <w:szCs w:val="4.3mm"/>
          <w:rFonts w:ascii="Segoe UI" w:cs="Segoe UI" w:eastAsia="Segoe UI" w:hAnsi="Segoe UI"/>
        </w:rPr>
        <w:br/>
        <w:t xml:space="preserve">Che Europa e Nordafrica, l'articolo 5 si richiama alla Carta ONU.</w:t>
      </w:r>
      <w:r>
        <w:rPr>
          <w:color w:val="323130"/>
          <w:sz w:val="4.3mm"/>
          <w:szCs w:val="4.3mm"/>
          <w:rFonts w:ascii="Segoe UI" w:cs="Segoe UI" w:eastAsia="Segoe UI" w:hAnsi="Segoe UI"/>
        </w:rPr>
        <w:br/>
        <w:t xml:space="preserve">C'è l'articolo 42.7 del Trattato sull'Unione europea, norma analoga non identica all'articolo 5 della NATO nel sistema nel circuito dei 27 Stati membri con la stessa finalità, quindi si ammette.</w:t>
      </w:r>
      <w:r>
        <w:rPr>
          <w:color w:val="323130"/>
          <w:sz w:val="4.3mm"/>
          <w:szCs w:val="4.3mm"/>
          <w:rFonts w:ascii="Segoe UI" w:cs="Segoe UI" w:eastAsia="Segoe UI" w:hAnsi="Segoe UI"/>
        </w:rPr>
        <w:br/>
        <w:t xml:space="preserve">Soltanto un tipo di uso della forza. Ed è l'uso della forza che il collega Paolo Giangaspero diceva, l'uso della forza difensivo. Qual è il quadro giuridico internazionale allora? l'Onu ha due.</w:t>
      </w:r>
      <w:r>
        <w:rPr>
          <w:color w:val="323130"/>
          <w:sz w:val="4.3mm"/>
          <w:szCs w:val="4.3mm"/>
          <w:rFonts w:ascii="Segoe UI" w:cs="Segoe UI" w:eastAsia="Segoe UI" w:hAnsi="Segoe UI"/>
        </w:rPr>
        <w:br/>
        <w:t xml:space="preserve">Pilastri? No, lo sapete tutti. Il primo pilastro vi accenno brevemente, il secondo pilastro lo ignoriamo completamente. Il primo pilastro sono gli obblighi che derivano dalla Carta in modo decentrato agli Stati e potremmo dire sono è un pilastro.</w:t>
      </w:r>
      <w:r>
        <w:rPr>
          <w:color w:val="323130"/>
          <w:sz w:val="4.3mm"/>
          <w:szCs w:val="4.3mm"/>
          <w:rFonts w:ascii="Segoe UI" w:cs="Segoe UI" w:eastAsia="Segoe UI" w:hAnsi="Segoe UI"/>
        </w:rPr>
        <w:br/>
        <w:t xml:space="preserve">Privo di tutele coercitive. Quindi sono obblighi che la Carta pone agli Stati e che gli Stati, anche a livello costituzionale, talora si sono assunti. Quindi c'è il presidio del diritto interno. Cosa dicono questi obblighi?</w:t>
      </w:r>
      <w:r>
        <w:rPr>
          <w:color w:val="323130"/>
          <w:sz w:val="4.3mm"/>
          <w:szCs w:val="4.3mm"/>
          <w:rFonts w:ascii="Segoe UI" w:cs="Segoe UI" w:eastAsia="Segoe UI" w:hAnsi="Segoe UI"/>
        </w:rPr>
        <w:br/>
        <w:t xml:space="preserve">È solo l'articolo 2.4 è piccolino, piccolino. Se volete ci mettete anche l'articolo 2.3 sono due norme della Carta ONU che tutti i governanti credo conoscono, che dicono una cosa molto importante, cioè che è vietato. Anzi gli Stati si astengono dalla minaccia.</w:t>
      </w:r>
      <w:r>
        <w:rPr>
          <w:color w:val="323130"/>
          <w:sz w:val="4.3mm"/>
          <w:szCs w:val="4.3mm"/>
          <w:rFonts w:ascii="Segoe UI" w:cs="Segoe UI" w:eastAsia="Segoe UI" w:hAnsi="Segoe UI"/>
        </w:rPr>
        <w:br/>
        <w:t xml:space="preserve">O dall'uso della forza, attenzione, minaccia, uso della forza contro e poi da tre elementi limitativi contro quindi l'indipendenza politica.</w:t>
      </w:r>
      <w:r>
        <w:rPr>
          <w:color w:val="323130"/>
          <w:sz w:val="4.3mm"/>
          <w:szCs w:val="4.3mm"/>
          <w:rFonts w:ascii="Segoe UI" w:cs="Segoe UI" w:eastAsia="Segoe UI" w:hAnsi="Segoe UI"/>
        </w:rPr>
        <w:br/>
        <w:t xml:space="preserve">L'integrità territoriale e poi una clausola di chiusura, cioè.</w:t>
      </w:r>
      <w:r>
        <w:rPr>
          <w:color w:val="323130"/>
          <w:sz w:val="4.3mm"/>
          <w:szCs w:val="4.3mm"/>
          <w:rFonts w:ascii="Segoe UI" w:cs="Segoe UI" w:eastAsia="Segoe UI" w:hAnsi="Segoe UI"/>
        </w:rPr>
        <w:br/>
        <w:t xml:space="preserve">L'uso della forza in contrasto con i fini e i principi delle Nazioni Unite, quindi una clausola aperta che probabilmente si riempie della prassi degli organi dell'ONU, che però è una prassi, vorrei dire politica, non è una prassi informata rigorosamente a regole giuridiche.</w:t>
      </w:r>
      <w:r>
        <w:rPr>
          <w:color w:val="323130"/>
          <w:sz w:val="4.3mm"/>
          <w:szCs w:val="4.3mm"/>
          <w:rFonts w:ascii="Segoe UI" w:cs="Segoe UI" w:eastAsia="Segoe UI" w:hAnsi="Segoe UI"/>
        </w:rPr>
        <w:br/>
        <w:t xml:space="preserve">Il collega Giancaspare ha citato il caso del Kosovo, allora Consiglio di sicurezza, l'altro pilastro del sistema dell'ONU, no, il controllo e la gestione del della sicurezza internazionale, affidato a un organo di 15 membri di 15 Stati sovrani.</w:t>
      </w:r>
      <w:r>
        <w:rPr>
          <w:color w:val="323130"/>
          <w:sz w:val="4.3mm"/>
          <w:szCs w:val="4.3mm"/>
          <w:rFonts w:ascii="Segoe UI" w:cs="Segoe UI" w:eastAsia="Segoe UI" w:hAnsi="Segoe UI"/>
        </w:rPr>
        <w:br/>
        <w:t xml:space="preserve">Politico e dopo aver dichiarato così di sicurezza che è il custode della pace internazionale, no, operativamente, dopo aver dichiarato che in Kosovo c'era un rischio di genocidio dopo l'intervento della NATO, si compiace.</w:t>
      </w:r>
      <w:r>
        <w:rPr>
          <w:color w:val="323130"/>
          <w:sz w:val="4.3mm"/>
          <w:szCs w:val="4.3mm"/>
          <w:rFonts w:ascii="Segoe UI" w:cs="Segoe UI" w:eastAsia="Segoe UI" w:hAnsi="Segoe UI"/>
        </w:rPr>
        <w:br/>
        <w:t xml:space="preserve">No, con una o due risoluzioni di questo bombardamento di Belgrado, anche contro i civili, durato tre mesi, da Marzo a giugno del 1999, a tutto voler concedere può essere assunto come elemento d'appoggio all'una o all'altra tesi, cioè della legittimità o della.</w:t>
      </w:r>
      <w:r>
        <w:rPr>
          <w:color w:val="323130"/>
          <w:sz w:val="4.3mm"/>
          <w:szCs w:val="4.3mm"/>
          <w:rFonts w:ascii="Segoe UI" w:cs="Segoe UI" w:eastAsia="Segoe UI" w:hAnsi="Segoe UI"/>
        </w:rPr>
        <w:br/>
        <w:t xml:space="preserve">Gravi illegittimità dell'intervento. C'era però da dire una cosa.</w:t>
      </w:r>
      <w:r>
        <w:rPr>
          <w:color w:val="323130"/>
          <w:sz w:val="4.3mm"/>
          <w:szCs w:val="4.3mm"/>
          <w:rFonts w:ascii="Segoe UI" w:cs="Segoe UI" w:eastAsia="Segoe UI" w:hAnsi="Segoe UI"/>
        </w:rPr>
        <w:br/>
        <w:t xml:space="preserve">Che fate attenzione, l'articolo 2.4 vieta questi comportamenti, vieta comportamenti di uso della forza armata, si ritiene no. Quindi nei rapporti interstatali ci sono tre nozioni al suo interno, la minaccia.</w:t>
      </w:r>
      <w:r>
        <w:rPr>
          <w:color w:val="323130"/>
          <w:sz w:val="4.3mm"/>
          <w:szCs w:val="4.3mm"/>
          <w:rFonts w:ascii="Segoe UI" w:cs="Segoe UI" w:eastAsia="Segoe UI" w:hAnsi="Segoe UI"/>
        </w:rPr>
        <w:br/>
        <w:t xml:space="preserve">Nozione indistinta, l'uso della forza di genere minore e poi l'aggressione, l'aggressione armata, che è il maggior vulnus o attentato all'indipendenza politica o.</w:t>
      </w:r>
      <w:r>
        <w:rPr>
          <w:color w:val="323130"/>
          <w:sz w:val="4.3mm"/>
          <w:szCs w:val="4.3mm"/>
          <w:rFonts w:ascii="Segoe UI" w:cs="Segoe UI" w:eastAsia="Segoe UI" w:hAnsi="Segoe UI"/>
        </w:rPr>
        <w:br/>
        <w:t xml:space="preserve">EO all'integrità territoriale degli altri Stati? No, se guardate con questi occhialetti io li ho lasciati là. Ma se guardate con questi occhiali la realtà degli ultimi anni, vi rendete conto? Eppure a livello politico si stenta ad affermare.</w:t>
      </w:r>
      <w:r>
        <w:rPr>
          <w:color w:val="323130"/>
          <w:sz w:val="4.3mm"/>
          <w:szCs w:val="4.3mm"/>
          <w:rFonts w:ascii="Segoe UI" w:cs="Segoe UI" w:eastAsia="Segoe UI" w:hAnsi="Segoe UI"/>
        </w:rPr>
        <w:br/>
        <w:t xml:space="preserve">Un giudizio basato su queste norme sapete benissimo che l'intervento russo in Ucraina è una forma di aggressione armata, direi anche grave, perché vengono violate non solo le norme sul diritto o sulla sui limiti scusate all'uso della forza, ma anche le norme che.</w:t>
      </w:r>
      <w:r>
        <w:rPr>
          <w:color w:val="323130"/>
          <w:sz w:val="4.3mm"/>
          <w:szCs w:val="4.3mm"/>
          <w:rFonts w:ascii="Segoe UI" w:cs="Segoe UI" w:eastAsia="Segoe UI" w:hAnsi="Segoe UI"/>
        </w:rPr>
        <w:br/>
        <w:t xml:space="preserve">La forza, l'utilizzo della forza, in concreto il diritto umanitario internazionale no. Quindi sia lo ius, come si dice in bellum, che lo ius ad bellum è sostanzialmente violato, mancanza di proporzionalità, non salvaguardia delle popolazioni civili e via discorrendo.</w:t>
      </w:r>
      <w:r>
        <w:rPr>
          <w:color w:val="323130"/>
          <w:sz w:val="4.3mm"/>
          <w:szCs w:val="4.3mm"/>
          <w:rFonts w:ascii="Segoe UI" w:cs="Segoe UI" w:eastAsia="Segoe UI" w:hAnsi="Segoe UI"/>
        </w:rPr>
        <w:br/>
        <w:t xml:space="preserve">Non so se è chiaro il ragionamento, l'unica eccezione che il diritto internazionale ammette ancora oggi.</w:t>
      </w:r>
      <w:r>
        <w:rPr>
          <w:color w:val="323130"/>
          <w:sz w:val="4.3mm"/>
          <w:szCs w:val="4.3mm"/>
          <w:rFonts w:ascii="Segoe UI" w:cs="Segoe UI" w:eastAsia="Segoe UI" w:hAnsi="Segoe UI"/>
        </w:rPr>
        <w:br/>
        <w:t xml:space="preserve">Oggetto di tensioni? No a Il divieto dell'uso della forza così stabilito è la legittima difesa. Ne parlava il collega perfettamente. Può essere individuale, quindi lo Stato attaccato.</w:t>
      </w:r>
      <w:r>
        <w:rPr>
          <w:color w:val="323130"/>
          <w:sz w:val="4.3mm"/>
          <w:szCs w:val="4.3mm"/>
          <w:rFonts w:ascii="Segoe UI" w:cs="Segoe UI" w:eastAsia="Segoe UI" w:hAnsi="Segoe UI"/>
        </w:rPr>
        <w:br/>
        <w:t xml:space="preserve">Lo Stato ha fatto oggetto di un'aggressione armata. Nella versione inglese si parla di attacco armato, aggressione armata in quello in quella francese. Dovrebbe essere Letta questa nozione in senso restrittivo. Perché arrivederci.</w:t>
      </w:r>
      <w:r>
        <w:rPr>
          <w:color w:val="323130"/>
          <w:sz w:val="4.3mm"/>
          <w:szCs w:val="4.3mm"/>
          <w:rFonts w:ascii="Segoe UI" w:cs="Segoe UI" w:eastAsia="Segoe UI" w:hAnsi="Segoe UI"/>
        </w:rPr>
        <w:br/>
        <w:t xml:space="preserve">Perché, perché è una deroga al principio.</w:t>
      </w:r>
      <w:r>
        <w:rPr>
          <w:color w:val="323130"/>
          <w:sz w:val="4.3mm"/>
          <w:szCs w:val="4.3mm"/>
          <w:rFonts w:ascii="Segoe UI" w:cs="Segoe UI" w:eastAsia="Segoe UI" w:hAnsi="Segoe UI"/>
        </w:rPr>
        <w:br/>
        <w:t xml:space="preserve">È una deroga al principio dell'uso, al principio del divieto dell'uso della forza. In ogni caso, nella prassi internazionale la nozione di aggressione armata è stata data una portata molto ampia.</w:t>
      </w:r>
      <w:r>
        <w:rPr>
          <w:color w:val="323130"/>
          <w:sz w:val="4.3mm"/>
          <w:szCs w:val="4.3mm"/>
          <w:rFonts w:ascii="Segoe UI" w:cs="Segoe UI" w:eastAsia="Segoe UI" w:hAnsi="Segoe UI"/>
        </w:rPr>
        <w:br/>
        <w:t xml:space="preserve">Estremamente ampia e avete un documento ancora oggi valido ed efficace che è la risoluzione dell'Assemblea generale sulla interpretazione della nozione di aggressione del 74 e lì avete una serie di comportamenti che vi possono servire per un'ulteriore occhialino.</w:t>
      </w:r>
      <w:r>
        <w:rPr>
          <w:color w:val="323130"/>
          <w:sz w:val="4.3mm"/>
          <w:szCs w:val="4.3mm"/>
          <w:rFonts w:ascii="Segoe UI" w:cs="Segoe UI" w:eastAsia="Segoe UI" w:hAnsi="Segoe UI"/>
        </w:rPr>
        <w:br/>
        <w:t xml:space="preserve">Per leggere gli avvenimenti attuali? No, mi riferisco anche agli Stati Uniti, ovviamente, e a maggior ragione a Israele. Quindi si tratta tutti quanti di comportamenti che mirano a pregiudicare l'indipendenza politica, cioè i carri armati che vanno a Kiev.</w:t>
      </w:r>
      <w:r>
        <w:rPr>
          <w:color w:val="323130"/>
          <w:sz w:val="4.3mm"/>
          <w:szCs w:val="4.3mm"/>
          <w:rFonts w:ascii="Segoe UI" w:cs="Segoe UI" w:eastAsia="Segoe UI" w:hAnsi="Segoe UI"/>
        </w:rPr>
        <w:br/>
        <w:t xml:space="preserve">E situazione analoga nel caso dell'Iran, intervento statunitense israeliano, ovvero ad annettere porzioni di territorio con la violenza, quindi anche qui sono elementi abbastanza. Cosa giustifica l'uso della forza, quindi nel diritto internazionale?</w:t>
      </w:r>
      <w:r>
        <w:rPr>
          <w:color w:val="323130"/>
          <w:sz w:val="4.3mm"/>
          <w:szCs w:val="4.3mm"/>
          <w:rFonts w:ascii="Segoe UI" w:cs="Segoe UI" w:eastAsia="Segoe UI" w:hAnsi="Segoe UI"/>
        </w:rPr>
        <w:br/>
        <w:t xml:space="preserve">Soltanto la legittima difesa individuale o collettiva. Perché quella collettiva? Perché gli Stati non sono tutti uguali fra loro. Alcuni sono forti, altri sono piccoli. Se l'Ucraina viene attaccata dalla Russia non ha grandi capacità di difendersi, se non grazie.</w:t>
      </w:r>
      <w:r>
        <w:rPr>
          <w:color w:val="323130"/>
          <w:sz w:val="4.3mm"/>
          <w:szCs w:val="4.3mm"/>
          <w:rFonts w:ascii="Segoe UI" w:cs="Segoe UI" w:eastAsia="Segoe UI" w:hAnsi="Segoe UI"/>
        </w:rPr>
        <w:br/>
        <w:t xml:space="preserve">All'intervento ausiliario di altri Stati. E questo è quello che fino a prova contraria è avvenuto. Ora è una facoltà, come tutti sanno, e non è un obbligo quello di partecipare alla difesa di uno Stato attaccato o aggredito.</w:t>
      </w:r>
      <w:r>
        <w:rPr>
          <w:color w:val="323130"/>
          <w:sz w:val="4.3mm"/>
          <w:szCs w:val="4.3mm"/>
          <w:rFonts w:ascii="Segoe UI" w:cs="Segoe UI" w:eastAsia="Segoe UI" w:hAnsi="Segoe UI"/>
        </w:rPr>
        <w:br/>
        <w:t xml:space="preserve">E quindi anche qui gli argomenti che spesso vengono invocati no dei due pesi e delle due misure rientra ahimè nella dimensione politica del diritto, cioè gli Stati possono scegliere di intervenire a supporto di e possono astenersi dal farlo.</w:t>
      </w:r>
      <w:r>
        <w:rPr>
          <w:color w:val="323130"/>
          <w:sz w:val="4.3mm"/>
          <w:szCs w:val="4.3mm"/>
          <w:rFonts w:ascii="Segoe UI" w:cs="Segoe UI" w:eastAsia="Segoe UI" w:hAnsi="Segoe UI"/>
        </w:rPr>
        <w:br/>
        <w:t xml:space="preserve">Lasciando che lo Stato attaccato perisca, in sostanza no sia vittima del dell'aggressione posta da un'altro Stato. Quindi divieto dell'uso della forza amplissimo, il più ampio possibile e.</w:t>
      </w:r>
      <w:r>
        <w:rPr>
          <w:color w:val="323130"/>
          <w:sz w:val="4.3mm"/>
          <w:szCs w:val="4.3mm"/>
          <w:rFonts w:ascii="Segoe UI" w:cs="Segoe UI" w:eastAsia="Segoe UI" w:hAnsi="Segoe UI"/>
        </w:rPr>
        <w:br/>
        <w:t xml:space="preserve">Legittima difesa, quindi uso della forza a fini difensivi che costituisce l'altro tassello, diciamo, di questo quadretto è un quadretto soddisfacente. Quello a cui siamo confrontati è un quadro innanzitutto che manca di effettività, sappiamo apparentemente manca di effettività.</w:t>
      </w:r>
      <w:r>
        <w:rPr>
          <w:color w:val="323130"/>
          <w:sz w:val="4.3mm"/>
          <w:szCs w:val="4.3mm"/>
          <w:rFonts w:ascii="Segoe UI" w:cs="Segoe UI" w:eastAsia="Segoe UI" w:hAnsi="Segoe UI"/>
        </w:rPr>
        <w:br/>
        <w:t xml:space="preserve">Nel senso, non c'è un soggetto accentrato, centrale, cose di sicurezza non vale a risolvere, diciamo fornire una difesa di queste regole attuativa, coercitiva.</w:t>
      </w:r>
      <w:r>
        <w:rPr>
          <w:color w:val="323130"/>
          <w:sz w:val="4.3mm"/>
          <w:szCs w:val="4.3mm"/>
          <w:rFonts w:ascii="Segoe UI" w:cs="Segoe UI" w:eastAsia="Segoe UI" w:hAnsi="Segoe UI"/>
        </w:rPr>
        <w:br/>
        <w:t xml:space="preserve">Lo possono fare però le coalizioni di Stati, quindi lo possono fare gli Stati che collettivamente in gruppi utilizzino le norme della Carta, che sono ormai norme consuetudinarie. Lo diceva Giangaspero, ma.</w:t>
      </w:r>
      <w:r>
        <w:rPr>
          <w:color w:val="323130"/>
          <w:sz w:val="4.3mm"/>
          <w:szCs w:val="4.3mm"/>
          <w:rFonts w:ascii="Segoe UI" w:cs="Segoe UI" w:eastAsia="Segoe UI" w:hAnsi="Segoe UI"/>
        </w:rPr>
        <w:br/>
        <w:t xml:space="preserve">Lo dicono 20.000 istanze internazionali e gli Stati stessi per porre rimedio a violazioni conclamate del divieto dell'uso della forza. Poi la situazione, così come ve l'ho disegnata proprio banalmente, è una lezione, diciamo banale.</w:t>
      </w:r>
      <w:r>
        <w:rPr>
          <w:color w:val="323130"/>
          <w:sz w:val="4.3mm"/>
          <w:szCs w:val="4.3mm"/>
          <w:rFonts w:ascii="Segoe UI" w:cs="Segoe UI" w:eastAsia="Segoe UI" w:hAnsi="Segoe UI"/>
        </w:rPr>
        <w:br/>
        <w:t xml:space="preserve">Soffre delle tensioni? Evidentemente no, c'è il diritto e ci sono le patologie del diritto e quindi siccome l'unica possibilità di ricorrere all'uso della forza è fornita dalla legittima difesa.</w:t>
      </w:r>
      <w:r>
        <w:rPr>
          <w:color w:val="323130"/>
          <w:sz w:val="4.3mm"/>
          <w:szCs w:val="4.3mm"/>
          <w:rFonts w:ascii="Segoe UI" w:cs="Segoe UI" w:eastAsia="Segoe UI" w:hAnsi="Segoe UI"/>
        </w:rPr>
        <w:br/>
        <w:t xml:space="preserve">Cosa si è tentato di fare nel corso del tempo, si è tentato o di leggere restrittivamente il divieto e quindi dire che, per esempio, certe forme di uso della forza non sono vietate dal diritto internazionale?</w:t>
      </w:r>
      <w:r>
        <w:rPr>
          <w:color w:val="323130"/>
          <w:sz w:val="4.3mm"/>
          <w:szCs w:val="4.3mm"/>
          <w:rFonts w:ascii="Segoe UI" w:cs="Segoe UI" w:eastAsia="Segoe UI" w:hAnsi="Segoe UI"/>
        </w:rPr>
        <w:br/>
        <w:t xml:space="preserve">Ovvero di stretch no, di allargare, di ampliare le possibilità di intervenire in legittima difesa. E questo ci torna utile per analizzare la prassi attuale, no?</w:t>
      </w:r>
      <w:r>
        <w:rPr>
          <w:color w:val="323130"/>
          <w:sz w:val="4.3mm"/>
          <w:szCs w:val="4.3mm"/>
          <w:rFonts w:ascii="Segoe UI" w:cs="Segoe UI" w:eastAsia="Segoe UI" w:hAnsi="Segoe UI"/>
        </w:rPr>
        <w:br/>
        <w:t xml:space="preserve">Quindi gli occhialini adesso devono guardare a un punto specifico della realtà. Allora avrete notato che nessuno degli interventori in questi ultimi 4 5 anni si è mai richiamato al concetto di guerra e men che meno di aggressione, hanno utilizzato degli eufemismi, dei sinonimi.</w:t>
      </w:r>
      <w:r>
        <w:rPr>
          <w:color w:val="323130"/>
          <w:sz w:val="4.3mm"/>
          <w:szCs w:val="4.3mm"/>
          <w:rFonts w:ascii="Segoe UI" w:cs="Segoe UI" w:eastAsia="Segoe UI" w:hAnsi="Segoe UI"/>
        </w:rPr>
        <w:br/>
        <w:t xml:space="preserve">Delle espressioni metaforiche, operazione intervento, operazione militare speciale, intervento di umanità, intervento contro il genocidio, eccetera eccetera, no, non hanno nessun valore.</w:t>
      </w:r>
      <w:r>
        <w:rPr>
          <w:color w:val="323130"/>
          <w:sz w:val="4.3mm"/>
          <w:szCs w:val="4.3mm"/>
          <w:rFonts w:ascii="Segoe UI" w:cs="Segoe UI" w:eastAsia="Segoe UI" w:hAnsi="Segoe UI"/>
        </w:rPr>
        <w:br/>
        <w:t xml:space="preserve">Non a caso la norma della Carta dice divieto dell'uso della forza, non usa la parola guerra, non usa la parola guerra di aggressione proprio per evitare formalismi come sono questi vocaboli abbastanza inutili. Molti sono ricorsi all'idea di minaccia esistenziale.</w:t>
      </w:r>
      <w:r>
        <w:rPr>
          <w:color w:val="323130"/>
          <w:sz w:val="4.3mm"/>
          <w:szCs w:val="4.3mm"/>
          <w:rFonts w:ascii="Segoe UI" w:cs="Segoe UI" w:eastAsia="Segoe UI" w:hAnsi="Segoe UI"/>
        </w:rPr>
        <w:br/>
        <w:t xml:space="preserve">No. E questo cosa ci richiama la mente? Ci richiama la mente. I tentativi, peraltro non recenti, hanno circa, diciamo cinquant'anni di dire che la legittima difesa come la nozione nel diritto penale da cui è tratta questa figura.</w:t>
      </w:r>
      <w:r>
        <w:rPr>
          <w:color w:val="323130"/>
          <w:sz w:val="4.3mm"/>
          <w:szCs w:val="4.3mm"/>
          <w:rFonts w:ascii="Segoe UI" w:cs="Segoe UI" w:eastAsia="Segoe UI" w:hAnsi="Segoe UI"/>
        </w:rPr>
        <w:br/>
        <w:t xml:space="preserve">Ha un valore preventivo, quindi, per difendersi da una aggressione si può intervenire non soltanto quando l'aggressione è stata già posta in essere, ma quando l'aggressione è solo minacciata? No, soprattutto se la minaccia è.</w:t>
      </w:r>
      <w:r>
        <w:rPr>
          <w:color w:val="323130"/>
          <w:sz w:val="4.3mm"/>
          <w:szCs w:val="4.3mm"/>
          <w:rFonts w:ascii="Segoe UI" w:cs="Segoe UI" w:eastAsia="Segoe UI" w:hAnsi="Segoe UI"/>
        </w:rPr>
        <w:br/>
        <w:t xml:space="preserve">Esistenziale, cioè se rischia di compromettere l'esistenza dello Stato, è fondata questa tesi.</w:t>
      </w:r>
      <w:r>
        <w:rPr>
          <w:color w:val="323130"/>
          <w:sz w:val="4.3mm"/>
          <w:szCs w:val="4.3mm"/>
          <w:rFonts w:ascii="Segoe UI" w:cs="Segoe UI" w:eastAsia="Segoe UI" w:hAnsi="Segoe UI"/>
        </w:rPr>
        <w:br/>
        <w:t xml:space="preserve">Perché la legittima difesa nel diritto internazionale parte dal momento dell'attacco dell'aggressione armata. Qual è la motivazione? La motivazione è sempre quella, non esiste.</w:t>
      </w:r>
      <w:r>
        <w:rPr>
          <w:color w:val="323130"/>
          <w:sz w:val="4.3mm"/>
          <w:szCs w:val="4.3mm"/>
          <w:rFonts w:ascii="Segoe UI" w:cs="Segoe UI" w:eastAsia="Segoe UI" w:hAnsi="Segoe UI"/>
        </w:rPr>
        <w:br/>
        <w:t xml:space="preserve">Non esiste un organo che possa accertare né a titolo preventivo né a titolo successivo vincolativamente. Se ci sono i presupposti per la reazione no, allora.</w:t>
      </w:r>
      <w:r>
        <w:rPr>
          <w:color w:val="323130"/>
          <w:sz w:val="4.3mm"/>
          <w:szCs w:val="4.3mm"/>
          <w:rFonts w:ascii="Segoe UI" w:cs="Segoe UI" w:eastAsia="Segoe UI" w:hAnsi="Segoe UI"/>
        </w:rPr>
        <w:br/>
        <w:t xml:space="preserve">Occorre un fatto oggettivo, occorre.</w:t>
      </w:r>
      <w:r>
        <w:rPr>
          <w:color w:val="323130"/>
          <w:sz w:val="4.3mm"/>
          <w:szCs w:val="4.3mm"/>
          <w:rFonts w:ascii="Segoe UI" w:cs="Segoe UI" w:eastAsia="Segoe UI" w:hAnsi="Segoe UI"/>
        </w:rPr>
        <w:br/>
        <w:t xml:space="preserve">Se accediamo all'idea di minaccia come elemento sufficiente a scatenare una reazione armata, può diventare molto pretestuoso il rimedio no, che può generare degli abusi. Quindi si reagisce all'aggressione armata, scusate, si reagisce alla minaccia.</w:t>
      </w:r>
      <w:r>
        <w:rPr>
          <w:color w:val="323130"/>
          <w:sz w:val="4.3mm"/>
          <w:szCs w:val="4.3mm"/>
          <w:rFonts w:ascii="Segoe UI" w:cs="Segoe UI" w:eastAsia="Segoe UI" w:hAnsi="Segoe UI"/>
        </w:rPr>
        <w:br/>
        <w:t xml:space="preserve">Con un intervento illegittimo e la minaccia soltanto la scusa per poter intervenire. Questo accadeva tranquillamente pacificamente prima del 1945, no? Pensate alla saga hitleriana 1938 1939 in particolar modo.</w:t>
      </w:r>
      <w:r>
        <w:rPr>
          <w:color w:val="323130"/>
          <w:sz w:val="4.3mm"/>
          <w:szCs w:val="4.3mm"/>
          <w:rFonts w:ascii="Segoe UI" w:cs="Segoe UI" w:eastAsia="Segoe UI" w:hAnsi="Segoe UI"/>
        </w:rPr>
        <w:br/>
        <w:t xml:space="preserve">No. Quindi per difendere i propri cittadini all'estero, per difendere minoranze linguistiche della propria lingua all'estero, i Sudeti no, eccetera eccetera, allora.</w:t>
      </w:r>
      <w:r>
        <w:rPr>
          <w:color w:val="323130"/>
          <w:sz w:val="4.3mm"/>
          <w:szCs w:val="4.3mm"/>
          <w:rFonts w:ascii="Segoe UI" w:cs="Segoe UI" w:eastAsia="Segoe UI" w:hAnsi="Segoe UI"/>
        </w:rPr>
        <w:br/>
        <w:t xml:space="preserve">L'elemento oggettivo, quindi la minaccia non è sufficiente neppure su una minaccia esistenziale. Alcuni dicono, Beh, però se la minaccia è attuale, devo io aspettare di essere fatto oggetto di un attacco, per esempio nucleare o cibernetico per poter reagire?</w:t>
      </w:r>
      <w:r>
        <w:rPr>
          <w:color w:val="323130"/>
          <w:sz w:val="4.3mm"/>
          <w:szCs w:val="4.3mm"/>
          <w:rFonts w:ascii="Segoe UI" w:cs="Segoe UI" w:eastAsia="Segoe UI" w:hAnsi="Segoe UI"/>
        </w:rPr>
        <w:br/>
        <w:t xml:space="preserve">È irragionevole tutto ciò?</w:t>
      </w:r>
      <w:r>
        <w:rPr>
          <w:color w:val="323130"/>
          <w:sz w:val="4.3mm"/>
          <w:szCs w:val="4.3mm"/>
          <w:rFonts w:ascii="Segoe UI" w:cs="Segoe UI" w:eastAsia="Segoe UI" w:hAnsi="Segoe UI"/>
        </w:rPr>
        <w:br/>
        <w:t xml:space="preserve">Però il diritto dice questo e quindi se non si vuole creare degli elementi di contorno, per esempio, si può reagire alla minaccia armata purché vi sia un nesso diretto fra la minaccia e l'imminente attacco, no, allora in questo caso.</w:t>
      </w:r>
      <w:r>
        <w:rPr>
          <w:color w:val="323130"/>
          <w:sz w:val="4.3mm"/>
          <w:szCs w:val="4.3mm"/>
          <w:rFonts w:ascii="Segoe UI" w:cs="Segoe UI" w:eastAsia="Segoe UI" w:hAnsi="Segoe UI"/>
        </w:rPr>
        <w:br/>
        <w:t xml:space="preserve">Si può anche argomentare di una legittima difesa, in qualche modo anticipatoria o preventiva, però per la maggior parte della dottrina questa idea è rifiutata, salvo forse per l'attacco nucleare di cui si discute e l'attacco, appunto, cibernetico, quindi, che paralizza.</w:t>
      </w:r>
      <w:r>
        <w:rPr>
          <w:color w:val="323130"/>
          <w:sz w:val="4.3mm"/>
          <w:szCs w:val="4.3mm"/>
          <w:rFonts w:ascii="Segoe UI" w:cs="Segoe UI" w:eastAsia="Segoe UI" w:hAnsi="Segoe UI"/>
        </w:rPr>
        <w:br/>
        <w:t xml:space="preserve">I sistemi telematici per fare poi una reazione difensiva allo Stato aggredito.</w:t>
      </w:r>
      <w:r>
        <w:rPr>
          <w:color w:val="323130"/>
          <w:sz w:val="4.3mm"/>
          <w:szCs w:val="4.3mm"/>
          <w:rFonts w:ascii="Segoe UI" w:cs="Segoe UI" w:eastAsia="Segoe UI" w:hAnsi="Segoe UI"/>
        </w:rPr>
        <w:br/>
        <w:t xml:space="preserve">Quindi tentativi di estendere la legittima difesa. Guardiamo alla National Security Strategy del signor Trump, pubblicata il 25 novembre 2025. Trovate qualcosa al suo interno, ma io stamattina.</w:t>
      </w:r>
      <w:r>
        <w:rPr>
          <w:color w:val="323130"/>
          <w:sz w:val="4.3mm"/>
          <w:szCs w:val="4.3mm"/>
          <w:rFonts w:ascii="Segoe UI" w:cs="Segoe UI" w:eastAsia="Segoe UI" w:hAnsi="Segoe UI"/>
        </w:rPr>
        <w:br/>
        <w:t xml:space="preserve">Per giusto dire qualcosa me la son vista velocemente, son 35 paginette.</w:t>
      </w:r>
      <w:r>
        <w:rPr>
          <w:color w:val="323130"/>
          <w:sz w:val="4.3mm"/>
          <w:szCs w:val="4.3mm"/>
          <w:rFonts w:ascii="Segoe UI" w:cs="Segoe UI" w:eastAsia="Segoe UI" w:hAnsi="Segoe UI"/>
        </w:rPr>
        <w:br/>
        <w:t xml:space="preserve">Non c'è nulla di concretizzabile se non qualche campanella che suona come warning, per esempio pagina 8 e seguenti trovate le espressioni la pace attraverso la forza. Poi viene precisato che la forza deve essere anche armata.</w:t>
      </w:r>
      <w:r>
        <w:rPr>
          <w:color w:val="323130"/>
          <w:sz w:val="4.3mm"/>
          <w:szCs w:val="4.3mm"/>
          <w:rFonts w:ascii="Segoe UI" w:cs="Segoe UI" w:eastAsia="Segoe UI" w:hAnsi="Segoe UI"/>
        </w:rPr>
        <w:br/>
        <w:t xml:space="preserve">No. Quindi si dice la forza costituirebbe una sorta di deterrente. Però non si dice se verrà usata e in che modo. Poi si dice a pagina 9 si parla del bilanciamento no di zone di influenza, la zona di influenza americana, le zone di influenza di altri paesi.</w:t>
      </w:r>
      <w:r>
        <w:rPr>
          <w:color w:val="323130"/>
          <w:sz w:val="4.3mm"/>
          <w:szCs w:val="4.3mm"/>
          <w:rFonts w:ascii="Segoe UI" w:cs="Segoe UI" w:eastAsia="Segoe UI" w:hAnsi="Segoe UI"/>
        </w:rPr>
        <w:br/>
        <w:t xml:space="preserve">No, questo ricordo della dottrina Monroe Milleottocentesca, peraltro da Trump, citata con la sua solita modestia in questo documento, nel senso che sarebbe la dottrina Monroe più Trump e quindi riattiverebbe l'idea che gli Stati terzi non possono avventurarsi con.</w:t>
      </w:r>
      <w:r>
        <w:rPr>
          <w:color w:val="323130"/>
          <w:sz w:val="4.3mm"/>
          <w:szCs w:val="4.3mm"/>
          <w:rFonts w:ascii="Segoe UI" w:cs="Segoe UI" w:eastAsia="Segoe UI" w:hAnsi="Segoe UI"/>
        </w:rPr>
        <w:br/>
        <w:t xml:space="preserve">Interventi nell'ambito geografico, America del Nord, immagino America del Sud, di competenza o di pertinenza degli Stati Uniti, zona di interesse politico degli Stati Uniti, cosa che peraltro.</w:t>
      </w:r>
      <w:r>
        <w:rPr>
          <w:color w:val="323130"/>
          <w:sz w:val="4.3mm"/>
          <w:szCs w:val="4.3mm"/>
          <w:rFonts w:ascii="Segoe UI" w:cs="Segoe UI" w:eastAsia="Segoe UI" w:hAnsi="Segoe UI"/>
        </w:rPr>
        <w:br/>
        <w:t xml:space="preserve">Logica, diciamo, delle zone di influenza Ottocentesca post Congresso di Vienna nel 1915, che richiama l'intervento russo in Ucraina, perché anche lì c'era una logica, la NATO non può abbaiare sotto le porte del Cremlino.</w:t>
      </w:r>
      <w:r>
        <w:rPr>
          <w:color w:val="323130"/>
          <w:sz w:val="4.3mm"/>
          <w:szCs w:val="4.3mm"/>
          <w:rFonts w:ascii="Segoe UI" w:cs="Segoe UI" w:eastAsia="Segoe UI" w:hAnsi="Segoe UI"/>
        </w:rPr>
        <w:br/>
        <w:t xml:space="preserve">Ricorderete? No, la NATO è un'organizzazione di Stati sovrani e certo non può o può, ma sono gli Stati al suo interno che agiscono. Poi vi sono altre visioni, ma il mio tempo è finito, altre visioni che non so giustificano l'uso della forza.</w:t>
      </w:r>
      <w:r>
        <w:rPr>
          <w:color w:val="323130"/>
          <w:sz w:val="4.3mm"/>
          <w:szCs w:val="4.3mm"/>
          <w:rFonts w:ascii="Segoe UI" w:cs="Segoe UI" w:eastAsia="Segoe UI" w:hAnsi="Segoe UI"/>
        </w:rPr>
        <w:br/>
        <w:t xml:space="preserve">Con una sorta di legittima difesa ampliata, per esempio, legittima difesa dei propri cittadini all'estero no, o addirittura legittima difesa di popolazioni civili all'estero che sono fatte oggetto.</w:t>
      </w:r>
      <w:r>
        <w:rPr>
          <w:color w:val="323130"/>
          <w:sz w:val="4.3mm"/>
          <w:szCs w:val="4.3mm"/>
          <w:rFonts w:ascii="Segoe UI" w:cs="Segoe UI" w:eastAsia="Segoe UI" w:hAnsi="Segoe UI"/>
        </w:rPr>
        <w:br/>
        <w:t xml:space="preserve">Di vessazioni interne a uno Stato al cui regime, il cui governo non le protegge, quest'ultima, diciamo quest'ultimo filone nella dottrina internazionalistica, quello degli interventi umanitari no legittimi.</w:t>
      </w:r>
      <w:r>
        <w:rPr>
          <w:color w:val="323130"/>
          <w:sz w:val="4.3mm"/>
          <w:szCs w:val="4.3mm"/>
          <w:rFonts w:ascii="Segoe UI" w:cs="Segoe UI" w:eastAsia="Segoe UI" w:hAnsi="Segoe UI"/>
        </w:rPr>
        <w:br/>
        <w:t xml:space="preserve">Caso Kosovo 1999, la NATO interviene per bloccare, diciamo, la persecuzione o le azioni di forza condotte dal governo serbo di Belgrado contro la minoranza albanese serba in Kosovo.</w:t>
      </w:r>
      <w:r>
        <w:rPr>
          <w:color w:val="323130"/>
          <w:sz w:val="4.3mm"/>
          <w:szCs w:val="4.3mm"/>
          <w:rFonts w:ascii="Segoe UI" w:cs="Segoe UI" w:eastAsia="Segoe UI" w:hAnsi="Segoe UI"/>
        </w:rPr>
        <w:br/>
        <w:t xml:space="preserve">Hanno riscontro nella prassi internazionale? Sostanzialmente no. Perché? Perché queste regole in qualche modo permissive, che cercano di forzare la realtà delle norme scritte, hanno un limite, non hanno più.</w:t>
      </w:r>
      <w:r>
        <w:rPr>
          <w:color w:val="323130"/>
          <w:sz w:val="4.3mm"/>
          <w:szCs w:val="4.3mm"/>
          <w:rFonts w:ascii="Segoe UI" w:cs="Segoe UI" w:eastAsia="Segoe UI" w:hAnsi="Segoe UI"/>
        </w:rPr>
        <w:br/>
        <w:t xml:space="preserve">Che un pugno di conferme e perché si potessero formare delle regole consuetudinarie modificative del diritto dell'ONU, occorrerebbe un assenso più ampio degli Stati, ben più ampio degli Stati della Comunità.</w:t>
      </w:r>
      <w:r>
        <w:rPr>
          <w:color w:val="323130"/>
          <w:sz w:val="4.3mm"/>
          <w:szCs w:val="4.3mm"/>
          <w:rFonts w:ascii="Segoe UI" w:cs="Segoe UI" w:eastAsia="Segoe UI" w:hAnsi="Segoe UI"/>
        </w:rPr>
        <w:br/>
        <w:t xml:space="preserve">Internazionale, quindi io direi che le regole attuali sono ben vive e vigenti, ma la motivazione non è tanto nella prassi quanto nell'equilibrio tra diritti e libertà, potremmo dire che il diritto internazionale attuale fissa.</w:t>
      </w:r>
      <w:r>
        <w:rPr>
          <w:color w:val="323130"/>
          <w:sz w:val="4.3mm"/>
          <w:szCs w:val="4.3mm"/>
          <w:rFonts w:ascii="Segoe UI" w:cs="Segoe UI" w:eastAsia="Segoe UI" w:hAnsi="Segoe UI"/>
        </w:rPr>
        <w:br/>
        <w:t xml:space="preserve">A differenza del regime pre 45, ancora oggi, nel 2026, nessuno Stato fra quelli che stanno violando patentemente le regole internazionali vorrebbe essere vittima dei suoi propri comportamenti, cioè a dire.</w:t>
      </w:r>
      <w:r>
        <w:rPr>
          <w:color w:val="323130"/>
          <w:sz w:val="4.3mm"/>
          <w:szCs w:val="4.3mm"/>
          <w:rFonts w:ascii="Segoe UI" w:cs="Segoe UI" w:eastAsia="Segoe UI" w:hAnsi="Segoe UI"/>
        </w:rPr>
        <w:br/>
        <w:t xml:space="preserve">Gli l'articolo 2.4 della Carta Onu e l'articolo 51 della Carta Onu e la regola con o le regole consuetudinarie che diciamo generalizzano questi vincoli e queste facoltà stabiliscono un punto di.</w:t>
      </w:r>
      <w:r>
        <w:rPr>
          <w:color w:val="323130"/>
          <w:sz w:val="4.3mm"/>
          <w:szCs w:val="4.3mm"/>
          <w:rFonts w:ascii="Segoe UI" w:cs="Segoe UI" w:eastAsia="Segoe UI" w:hAnsi="Segoe UI"/>
        </w:rPr>
        <w:br/>
        <w:t xml:space="preserve">Contato di equilibrio? No, fra il potere degli Stati di diciamo i limiti che gli Stati incontrano nell'agire con la forza da un lato e il diritto di sopravvivere integralmente con lo stesso governo.</w:t>
      </w:r>
      <w:r>
        <w:rPr>
          <w:color w:val="323130"/>
          <w:sz w:val="4.3mm"/>
          <w:szCs w:val="4.3mm"/>
          <w:rFonts w:ascii="Segoe UI" w:cs="Segoe UI" w:eastAsia="Segoe UI" w:hAnsi="Segoe UI"/>
        </w:rPr>
        <w:br/>
        <w:t xml:space="preserve">Di cui sono beneficiari ex articolo 51, capite? Cioè se noi spostiamo questo equilibrio vorremmo dire che o gli Stati hanno più libertà o ci sono più vittime di queste libertà.</w:t>
      </w:r>
      <w:r>
        <w:rPr>
          <w:color w:val="323130"/>
          <w:sz w:val="4.3mm"/>
          <w:szCs w:val="4.3mm"/>
          <w:rFonts w:ascii="Segoe UI" w:cs="Segoe UI" w:eastAsia="Segoe UI" w:hAnsi="Segoe UI"/>
        </w:rPr>
        <w:br/>
        <w:t xml:space="preserve">O la situazione contraria, ci sono più vincoli per gli Stati a usare la forza armata, cioè addirittura vincoli che potrebbero limitare la loro autosopravvivenza. Quindi una situazione sotto certi profili ottimali di cui l'articolo 11 della Costituzione probabilmente.</w:t>
      </w:r>
      <w:r>
        <w:rPr>
          <w:color w:val="323130"/>
          <w:sz w:val="4.3mm"/>
          <w:szCs w:val="4.3mm"/>
          <w:rFonts w:ascii="Segoe UI" w:cs="Segoe UI" w:eastAsia="Segoe UI" w:hAnsi="Segoe UI"/>
        </w:rPr>
        <w:br/>
        <w:t xml:space="preserve">È evocatore perché nel dibattito dei lavori preparatori si voleva inserire la parola guerra di aggressione, guerra giusta e altre questioni. E c'è qualcuno che ha sollevato il problema, ma se la Francia fa una guerra per recuperare la rur è una guerra di aggressione.</w:t>
      </w:r>
      <w:r>
        <w:rPr>
          <w:color w:val="323130"/>
          <w:sz w:val="4.3mm"/>
          <w:szCs w:val="4.3mm"/>
          <w:rFonts w:ascii="Segoe UI" w:cs="Segoe UI" w:eastAsia="Segoe UI" w:hAnsi="Segoe UI"/>
        </w:rPr>
        <w:br/>
        <w:t xml:space="preserve">O è una guerra per il recupero di un territorio che, almeno temporaneamente, è stato suo? No. E questo ci porterebbe in un complesso di questioni piuttosto spinosette. Diciamo no, ciò che è mio e ciò che è tuo. Vi renderete conto che tutti i conflitti attuali.</w:t>
      </w:r>
      <w:r>
        <w:rPr>
          <w:color w:val="323130"/>
          <w:sz w:val="4.3mm"/>
          <w:szCs w:val="4.3mm"/>
          <w:rFonts w:ascii="Segoe UI" w:cs="Segoe UI" w:eastAsia="Segoe UI" w:hAnsi="Segoe UI"/>
        </w:rPr>
        <w:br/>
        <w:t xml:space="preserve">Rispetto e ho finito, tutti i conflitti recenti degli ultimi 5, 6 anni hanno una cifra.</w:t>
      </w:r>
      <w:r>
        <w:rPr>
          <w:color w:val="323130"/>
          <w:sz w:val="4.3mm"/>
          <w:szCs w:val="4.3mm"/>
          <w:rFonts w:ascii="Segoe UI" w:cs="Segoe UI" w:eastAsia="Segoe UI" w:hAnsi="Segoe UI"/>
        </w:rPr>
        <w:br/>
        <w:t xml:space="preserve">Che è una cifra di carattere territoriale, cosa che probabilmente non avevano, per esempio il conflitto in Kosovo. Lì è vero che c'è stato un intervento armato ai limiti della legittimità o anche patentemente illegittimo, però non con finalità usurpative di aggressione di annessione del territorio del Kosovo.</w:t>
      </w:r>
      <w:r>
        <w:rPr>
          <w:color w:val="323130"/>
          <w:sz w:val="4.3mm"/>
          <w:szCs w:val="4.3mm"/>
          <w:rFonts w:ascii="Segoe UI" w:cs="Segoe UI" w:eastAsia="Segoe UI" w:hAnsi="Segoe UI"/>
        </w:rPr>
        <w:br/>
        <w:t xml:space="preserve">A uno Stato circa un vicino, per esempio gli Stati Uniti o non so, l'Italia o la Croazia. E questa è anche una cosa da tener presente, no? Quando la guerra mira soltanto non a abbattere un regime, ma a impossessarsi di porzioni di territorio.</w:t>
      </w:r>
      <w:r>
        <w:rPr>
          <w:color w:val="323130"/>
          <w:sz w:val="4.3mm"/>
          <w:szCs w:val="4.3mm"/>
          <w:rFonts w:ascii="Segoe UI" w:cs="Segoe UI" w:eastAsia="Segoe UI" w:hAnsi="Segoe UI"/>
        </w:rPr>
        <w:br/>
        <w:t xml:space="preserve">E farle proprie. Quindi i due concetti, indipendenza politica e sovranità territoriale sono due concetti focali e sono gli unici concetti che suggerirei ai giovani di tenere no ben destia la memoria.</w:t>
      </w:r>
      <w:r>
        <w:rPr>
          <w:color w:val="323130"/>
          <w:sz w:val="4.3mm"/>
          <w:szCs w:val="4.3mm"/>
          <w:rFonts w:ascii="Segoe UI" w:cs="Segoe UI" w:eastAsia="Segoe UI" w:hAnsi="Segoe UI"/>
        </w:rPr>
        <w:br/>
        <w:t xml:space="preserve">Quando analizzano i fatti della realtà, può un genocidio giustificare un intervento armato secondo la Carta ONU?</w:t>
      </w:r>
      <w:r>
        <w:rPr>
          <w:color w:val="323130"/>
          <w:sz w:val="4.3mm"/>
          <w:szCs w:val="4.3mm"/>
          <w:rFonts w:ascii="Segoe UI" w:cs="Segoe UI" w:eastAsia="Segoe UI" w:hAnsi="Segoe UI"/>
        </w:rPr>
        <w:br/>
        <w:t xml:space="preserve">Può l'espansionismo di un'alleanza militare difensiva come la NATO giustificare un intervento armato contro lo Stato che vuole aderire a questa alleanza? No, semplicemente no. Allo stato attuale. Poi, naturalmente ci sono dei profili problematici.</w:t>
      </w:r>
      <w:r>
        <w:rPr>
          <w:color w:val="323130"/>
          <w:sz w:val="4.3mm"/>
          <w:szCs w:val="4.3mm"/>
          <w:rFonts w:ascii="Segoe UI" w:cs="Segoe UI" w:eastAsia="Segoe UI" w:hAnsi="Segoe UI"/>
        </w:rPr>
        <w:br/>
        <w:t xml:space="preserve">La tesi del genocidio che la Russia ha inizialmente dal 2014, a dire il vero sostenuto come motivo dell'intervento suo, è una tesi sconfessata, lo dicevo al collega Giangaspero della stessa.</w:t>
      </w:r>
      <w:r>
        <w:rPr>
          <w:color w:val="323130"/>
          <w:sz w:val="4.3mm"/>
          <w:szCs w:val="4.3mm"/>
          <w:rFonts w:ascii="Segoe UI" w:cs="Segoe UI" w:eastAsia="Segoe UI" w:hAnsi="Segoe UI"/>
        </w:rPr>
        <w:br/>
        <w:t xml:space="preserve">Russia che si difende lo trovate sul sito ecj.org, la Corte internazionale di giustizia dell'ONU, perché nel Marzo 2022 l'Ucraina ha introdotto un'azione con richiesta di misure cautelari contro la Russia.</w:t>
      </w:r>
      <w:r>
        <w:rPr>
          <w:color w:val="323130"/>
          <w:sz w:val="4.3mm"/>
          <w:szCs w:val="4.3mm"/>
          <w:rFonts w:ascii="Segoe UI" w:cs="Segoe UI" w:eastAsia="Segoe UI" w:hAnsi="Segoe UI"/>
        </w:rPr>
        <w:br/>
        <w:t xml:space="preserve">Basato sulla Convenzione contro il genocidio per la prevenzione e la repressione dei crimini di genocidio, articolo 9 dicendo c'è la clausola giurisdizionale, intervengo e chiedo a questa Corte se io ho fatto un genocidio che perché questo è stato utilizzato dalla Russia come motivazione anche se indebita.</w:t>
      </w:r>
      <w:r>
        <w:rPr>
          <w:color w:val="323130"/>
          <w:sz w:val="4.3mm"/>
          <w:szCs w:val="4.3mm"/>
          <w:rFonts w:ascii="Segoe UI" w:cs="Segoe UI" w:eastAsia="Segoe UI" w:hAnsi="Segoe UI"/>
        </w:rPr>
        <w:br/>
        <w:t xml:space="preserve">O comunque arbitraria per sferrare un attacco contro l'Ucraina. E in quell'occasione la Russia, pur difendendosi nel merito, ha sostenuto, ma c'è per tabulas non c'è, non ci risulta di aver fatto accuse di genocidio.</w:t>
      </w:r>
      <w:r>
        <w:rPr>
          <w:color w:val="323130"/>
          <w:sz w:val="4.3mm"/>
          <w:szCs w:val="4.3mm"/>
          <w:rFonts w:ascii="Segoe UI" w:cs="Segoe UI" w:eastAsia="Segoe UI" w:hAnsi="Segoe UI"/>
        </w:rPr>
        <w:br/>
        <w:t xml:space="preserve">A carico dell'Ucraina. Quindi chiaramente la Russia agisce come anche gli Stati Uniti no. Un conto è parlare ai media e un conto è parlare a 15 giudici internazionali che provengono da tutte le aree del mondo. Ma il diritto un pochettino almeno lo conoscono. Il diritto internazionale in particolare no.</w:t>
      </w:r>
      <w:r>
        <w:rPr>
          <w:color w:val="323130"/>
          <w:sz w:val="4.3mm"/>
          <w:szCs w:val="4.3mm"/>
          <w:rFonts w:ascii="Segoe UI" w:cs="Segoe UI" w:eastAsia="Segoe UI" w:hAnsi="Segoe UI"/>
        </w:rPr>
        <w:br/>
        <w:t xml:space="preserve">Quindi questo è utile per comprendere anche la realtà attuale e separare un poco le motivazioni politiche che fanno consenso dalle motivazioni giustificabili giuridicamente in qualche modo che.</w:t>
      </w:r>
      <w:r>
        <w:rPr>
          <w:color w:val="323130"/>
          <w:sz w:val="4.3mm"/>
          <w:szCs w:val="4.3mm"/>
          <w:rFonts w:ascii="Segoe UI" w:cs="Segoe UI" w:eastAsia="Segoe UI" w:hAnsi="Segoe UI"/>
        </w:rPr>
        <w:br/>
        <w:t xml:space="preserve">Possono essere discusse. Grazie e se ci puoi.</w:t>
      </w:r>
      <w:r>
        <w:rPr>
          <w:color w:val="323130"/>
          <w:sz w:val="4.3mm"/>
          <w:szCs w:val="4.3mm"/>
          <w:rFonts w:ascii="Segoe UI" w:cs="Segoe UI" w:eastAsia="Segoe UI" w:hAnsi="Segoe UI"/>
        </w:rPr>
        <w:br/>
        <w:t xml:space="preserve">Beh, continuare.</w:t>
      </w:r>
      <w:r>
        <w:rPr>
          <w:color w:val="323130"/>
          <w:sz w:val="4.3mm"/>
          <w:szCs w:val="4.3mm"/>
          <w:rFonts w:ascii="Segoe UI" w:cs="Segoe UI" w:eastAsia="Segoe UI" w:hAnsi="Segoe UI"/>
        </w:rPr>
        <w:br/>
        <w:t xml:space="preserve">E so quando vedo che nel dibattito, soprattutto sulla questione che non ci sia, credo spesso che si l'Unione europea.</w:t>
      </w:r>
      <w:r>
        <w:rPr>
          <w:color w:val="323130"/>
          <w:sz w:val="4.3mm"/>
          <w:szCs w:val="4.3mm"/>
          <w:rFonts w:ascii="Segoe UI" w:cs="Segoe UI" w:eastAsia="Segoe UI" w:hAnsi="Segoe UI"/>
        </w:rPr>
        <w:br/>
        <w:t xml:space="preserve">Fanno transazione per la lista, perché andrebbe cioè ipotizzata per diversi motivi.</w:t>
      </w:r>
      <w:r>
        <w:rPr>
          <w:color w:val="323130"/>
          <w:sz w:val="4.3mm"/>
          <w:szCs w:val="4.3mm"/>
          <w:rFonts w:ascii="Segoe UI" w:cs="Segoe UI" w:eastAsia="Segoe UI" w:hAnsi="Segoe UI"/>
        </w:rPr>
        <w:br/>
        <w:t xml:space="preserve">Che è incredibile in questo contesto internazionale.</w:t>
      </w:r>
      <w:r>
        <w:rPr>
          <w:color w:val="323130"/>
          <w:sz w:val="4.3mm"/>
          <w:szCs w:val="4.3mm"/>
          <w:rFonts w:ascii="Segoe UI" w:cs="Segoe UI" w:eastAsia="Segoe UI" w:hAnsi="Segoe UI"/>
        </w:rPr>
        <w:br/>
        <w:t xml:space="preserve">Sinceramente l'Unione europea ha già dei vincoli molto forti di rispetto del diritto internazionale.</w:t>
      </w:r>
      <w:r>
        <w:rPr>
          <w:color w:val="323130"/>
          <w:sz w:val="4.3mm"/>
          <w:szCs w:val="4.3mm"/>
          <w:rFonts w:ascii="Segoe UI" w:cs="Segoe UI" w:eastAsia="Segoe UI" w:hAnsi="Segoe UI"/>
        </w:rPr>
        <w:br/>
        <w:t xml:space="preserve">L'articolo 3.5 sull'Unione europea vincola l'Unione europea a garantire lo scrupoloso rispetto del diritto internazionale e lì rispetto, per esempio, all'ordinamento italiano, ci sono degli strumenti giuridici che consentirebbero.</w:t>
      </w:r>
      <w:r>
        <w:rPr>
          <w:color w:val="323130"/>
          <w:sz w:val="4.3mm"/>
          <w:szCs w:val="4.3mm"/>
          <w:rFonts w:ascii="Segoe UI" w:cs="Segoe UI" w:eastAsia="Segoe UI" w:hAnsi="Segoe UI"/>
        </w:rPr>
        <w:br/>
        <w:t xml:space="preserve">Per esempio, stanziamento di fondi a beneficio dell'Ucraina, non so il meccanismo di risoluzione per gli armamenti.</w:t>
      </w:r>
      <w:r>
        <w:rPr>
          <w:color w:val="323130"/>
          <w:sz w:val="4.3mm"/>
          <w:szCs w:val="4.3mm"/>
          <w:rFonts w:ascii="Segoe UI" w:cs="Segoe UI" w:eastAsia="Segoe UI" w:hAnsi="Segoe UI"/>
        </w:rPr>
        <w:br/>
        <w:t xml:space="preserve">Fosse stabilito dall'Unione europea che un atto normativo in effetti accade potrebbe essere impugnato davanti alla Corte di giustizia per violazione dell'articolo 3.5, se questo è incompatibile col diritto internazionale.</w:t>
      </w:r>
      <w:r>
        <w:rPr>
          <w:color w:val="323130"/>
          <w:sz w:val="4.3mm"/>
          <w:szCs w:val="4.3mm"/>
          <w:rFonts w:ascii="Segoe UI" w:cs="Segoe UI" w:eastAsia="Segoe UI" w:hAnsi="Segoe UI"/>
        </w:rPr>
        <w:br/>
        <w:t xml:space="preserve">L'approccio federalista mi risulta così, diciamo difficile comprendere a cosa ci si riferisce, maggiore integrazione politica, voglio immaginare anche giuridica.</w:t>
      </w:r>
      <w:r>
        <w:rPr>
          <w:color w:val="323130"/>
          <w:sz w:val="4.3mm"/>
          <w:szCs w:val="4.3mm"/>
          <w:rFonts w:ascii="Segoe UI" w:cs="Segoe UI" w:eastAsia="Segoe UI" w:hAnsi="Segoe UI"/>
        </w:rPr>
        <w:br/>
        <w:t xml:space="preserve">Anno indipendente.</w:t>
      </w:r>
      <w:r>
        <w:rPr>
          <w:color w:val="323130"/>
          <w:sz w:val="4.3mm"/>
          <w:szCs w:val="4.3mm"/>
          <w:rFonts w:ascii="Segoe UI" w:cs="Segoe UI" w:eastAsia="Segoe UI" w:hAnsi="Segoe UI"/>
        </w:rPr>
        <w:br/>
        <w:t xml:space="preserve">Sì, no, sarebbe. Però il problema è che quando gli Stati finiscono poi per scomparire, perché l'approccio federalista notoriamente farebbe sì che gli Stati che già sono compressi nella loro sovranità perderebbero anche quegli aspetti di sovranità residuali, no?</w:t>
      </w:r>
      <w:r>
        <w:rPr>
          <w:color w:val="323130"/>
          <w:sz w:val="4.3mm"/>
          <w:szCs w:val="4.3mm"/>
          <w:rFonts w:ascii="Segoe UI" w:cs="Segoe UI" w:eastAsia="Segoe UI" w:hAnsi="Segoe UI"/>
        </w:rPr>
        <w:br/>
        <w:t xml:space="preserve">Salvo che i Trattati non la garantiscano, come fa adesso il punto uno del due, però, soprattutto per l'effettività c'è da dire una cosa, che la libertà politica degli Stati in materia di politica estera fa sì che le posizioni dei paesi europei.</w:t>
      </w:r>
      <w:r>
        <w:rPr>
          <w:color w:val="323130"/>
          <w:sz w:val="4.3mm"/>
          <w:szCs w:val="4.3mm"/>
          <w:rFonts w:ascii="Segoe UI" w:cs="Segoe UI" w:eastAsia="Segoe UI" w:hAnsi="Segoe UI"/>
        </w:rPr>
        <w:br/>
        <w:t xml:space="preserve">Sia sulle guerre europee sia sulla guerra Israele statunitense nei confronti del Libano e dell'Iran risultino poco coese, cioè non c'è l'altro rappresentante per la politica estera non è in grado proprio servizio dell'azione esterna.</w:t>
      </w:r>
      <w:r>
        <w:rPr>
          <w:color w:val="323130"/>
          <w:sz w:val="4.3mm"/>
          <w:szCs w:val="4.3mm"/>
          <w:rFonts w:ascii="Segoe UI" w:cs="Segoe UI" w:eastAsia="Segoe UI" w:hAnsi="Segoe UI"/>
        </w:rPr>
        <w:br/>
        <w:t xml:space="preserve">Di fornire delle prese di posizioni politiche coese ed omogenee che si limitano a balbettare delle cose e gli stessi paesi membri dell'Unione, che sarebbero comunque loro titolari del potere di politica estera.</w:t>
      </w:r>
      <w:r>
        <w:rPr>
          <w:color w:val="323130"/>
          <w:sz w:val="4.3mm"/>
          <w:szCs w:val="4.3mm"/>
          <w:rFonts w:ascii="Segoe UI" w:cs="Segoe UI" w:eastAsia="Segoe UI" w:hAnsi="Segoe UI"/>
        </w:rPr>
        <w:br/>
        <w:t xml:space="preserve">Fanno fatica AA rivendicare, diversamente da quello che accadde nel 2022, l'illegittimità di questo tipo di interventi? No, ancora lì la politica di nuovo si inserisce.</w:t>
      </w:r>
      <w:r>
        <w:rPr>
          <w:color w:val="323130"/>
          <w:sz w:val="4.3mm"/>
          <w:szCs w:val="4.3mm"/>
          <w:rFonts w:ascii="Segoe UI" w:cs="Segoe UI" w:eastAsia="Segoe UI" w:hAnsi="Segoe UI"/>
        </w:rPr>
        <w:br/>
        <w:t xml:space="preserve">E deterrente per stare zitte le i capi di Stato di governo posso intervenire in maniera totalmente esterna.</w:t>
      </w:r>
      <w:r>
        <w:rPr>
          <w:color w:val="323130"/>
          <w:sz w:val="4.3mm"/>
          <w:szCs w:val="4.3mm"/>
          <w:rFonts w:ascii="Segoe UI" w:cs="Segoe UI" w:eastAsia="Segoe UI" w:hAnsi="Segoe UI"/>
        </w:rPr>
        <w:br/>
        <w:t xml:space="preserve">Problema? Secondo me non è tanto la federalizzazione dell'Europa, l'Europa non sa mai. Ci è arrivata il 70 °, non so se è un p.</w:t>
      </w:r>
      <w:r>
        <w:rPr>
          <w:color w:val="323130"/>
          <w:sz w:val="4.3mm"/>
          <w:szCs w:val="4.3mm"/>
          <w:rFonts w:ascii="Segoe UI" w:cs="Segoe UI" w:eastAsia="Segoe UI" w:hAnsi="Segoe UI"/>
        </w:rPr>
        <w:br/>
        <w:t xml:space="preserve">Quello che però è necessario è un minimo di coesione politica, si diceva adesso.</w:t>
      </w:r>
      <w:r>
        <w:rPr>
          <w:color w:val="323130"/>
          <w:sz w:val="4.3mm"/>
          <w:szCs w:val="4.3mm"/>
          <w:rFonts w:ascii="Segoe UI" w:cs="Segoe UI" w:eastAsia="Segoe UI" w:hAnsi="Segoe UI"/>
        </w:rPr>
        <w:br/>
        <w:t xml:space="preserve">Grande.</w:t>
      </w:r>
      <w:r>
        <w:rPr>
          <w:color w:val="323130"/>
          <w:sz w:val="4.3mm"/>
          <w:szCs w:val="4.3mm"/>
          <w:rFonts w:ascii="Segoe UI" w:cs="Segoe UI" w:eastAsia="Segoe UI" w:hAnsi="Segoe UI"/>
        </w:rPr>
        <w:br/>
        <w:t xml:space="preserve">Spessore.</w:t>
      </w:r>
      <w:r>
        <w:rPr>
          <w:color w:val="323130"/>
          <w:sz w:val="4.3mm"/>
          <w:szCs w:val="4.3mm"/>
          <w:rFonts w:ascii="Segoe UI" w:cs="Segoe UI" w:eastAsia="Segoe UI" w:hAnsi="Segoe UI"/>
        </w:rPr>
        <w:br/>
        <w:t xml:space="preserve">Probabilmente ci potrebbe essere per puntare qualcosa mondiale, non solo per puntare.</w:t>
      </w:r>
      <w:r>
        <w:rPr>
          <w:color w:val="323130"/>
          <w:sz w:val="4.3mm"/>
          <w:szCs w:val="4.3mm"/>
          <w:rFonts w:ascii="Segoe UI" w:cs="Segoe UI" w:eastAsia="Segoe UI" w:hAnsi="Segoe UI"/>
        </w:rPr>
        <w:br/>
        <w:t xml:space="preserve">In qualche modo far valere principi che costituiscono in qualche modo un sostrato comune tra paesi europei.</w:t>
      </w:r>
      <w:r>
        <w:rPr>
          <w:color w:val="323130"/>
          <w:sz w:val="4.3mm"/>
          <w:szCs w:val="4.3mm"/>
          <w:rFonts w:ascii="Segoe UI" w:cs="Segoe UI" w:eastAsia="Segoe UI" w:hAnsi="Segoe UI"/>
        </w:rPr>
        <w:br/>
        <w:t xml:space="preserve">Sì, hanno tutte le i diritti e hanno appuntamenti verso la passione.</w:t>
      </w:r>
      <w:r>
        <w:rPr>
          <w:color w:val="323130"/>
          <w:sz w:val="4.3mm"/>
          <w:szCs w:val="4.3mm"/>
          <w:rFonts w:ascii="Segoe UI" w:cs="Segoe UI" w:eastAsia="Segoe UI" w:hAnsi="Segoe UI"/>
        </w:rPr>
        <w:br/>
        <w:t xml:space="preserve">La conseguenza.</w:t>
      </w:r>
      <w:r>
        <w:rPr>
          <w:color w:val="323130"/>
          <w:sz w:val="4.3mm"/>
          <w:szCs w:val="4.3mm"/>
          <w:rFonts w:ascii="Segoe UI" w:cs="Segoe UI" w:eastAsia="Segoe UI" w:hAnsi="Segoe UI"/>
        </w:rPr>
        <w:br/>
        <w:t xml:space="preserve">Questo Comune di paesi europei.</w:t>
      </w:r>
      <w:r>
        <w:rPr>
          <w:color w:val="323130"/>
          <w:sz w:val="4.3mm"/>
          <w:szCs w:val="4.3mm"/>
          <w:rFonts w:ascii="Segoe UI" w:cs="Segoe UI" w:eastAsia="Segoe UI" w:hAnsi="Segoe UI"/>
        </w:rPr>
        <w:br/>
        <w:t xml:space="preserve">Piccoli.</w:t>
      </w:r>
      <w:r>
        <w:rPr>
          <w:color w:val="323130"/>
          <w:sz w:val="4.3mm"/>
          <w:szCs w:val="4.3mm"/>
          <w:rFonts w:ascii="Segoe UI" w:cs="Segoe UI" w:eastAsia="Segoe UI" w:hAnsi="Segoe UI"/>
        </w:rPr>
        <w:br/>
        <w:t xml:space="preserve">Io avevo l'opportunità.</w:t>
      </w:r>
      <w:r>
        <w:rPr>
          <w:color w:val="323130"/>
          <w:sz w:val="4.3mm"/>
          <w:szCs w:val="4.3mm"/>
          <w:rFonts w:ascii="Segoe UI" w:cs="Segoe UI" w:eastAsia="Segoe UI" w:hAnsi="Segoe UI"/>
        </w:rPr>
        <w:br/>
        <w:t xml:space="preserve">E per esempio in Italia.</w:t>
      </w:r>
      <w:r>
        <w:rPr>
          <w:color w:val="323130"/>
          <w:sz w:val="4.3mm"/>
          <w:szCs w:val="4.3mm"/>
          <w:rFonts w:ascii="Segoe UI" w:cs="Segoe UI" w:eastAsia="Segoe UI" w:hAnsi="Segoe UI"/>
        </w:rPr>
        <w:br/>
        <w:t xml:space="preserve">Come tanti altri Stati europei, dopo che la Ucraina è stata aggredita dalla Russia, noi che facciamo parte della NATO, quindi che quindi nasce come patto.</w:t>
      </w:r>
      <w:r>
        <w:rPr>
          <w:color w:val="323130"/>
          <w:sz w:val="4.3mm"/>
          <w:szCs w:val="4.3mm"/>
          <w:rFonts w:ascii="Segoe UI" w:cs="Segoe UI" w:eastAsia="Segoe UI" w:hAnsi="Segoe UI"/>
        </w:rPr>
        <w:br/>
        <w:t xml:space="preserve">Contro, vorrei capire come si inserisce in questo contesto l'invio di armi e di supporto, nonostante non c'è una lavorazione, affinché l'anima sia una parte della.</w:t>
      </w:r>
      <w:r>
        <w:rPr>
          <w:color w:val="323130"/>
          <w:sz w:val="4.3mm"/>
          <w:szCs w:val="4.3mm"/>
          <w:rFonts w:ascii="Segoe UI" w:cs="Segoe UI" w:eastAsia="Segoe UI" w:hAnsi="Segoe UI"/>
        </w:rPr>
        <w:br/>
        <w:t xml:space="preserve">Perché questa?</w:t>
      </w:r>
      <w:r>
        <w:rPr>
          <w:color w:val="323130"/>
          <w:sz w:val="4.3mm"/>
          <w:szCs w:val="4.3mm"/>
          <w:rFonts w:ascii="Segoe UI" w:cs="Segoe UI" w:eastAsia="Segoe UI" w:hAnsi="Segoe UI"/>
        </w:rPr>
        <w:br/>
        <w:t xml:space="preserve">E fin quanto noi siamo.</w:t>
      </w:r>
      <w:r>
        <w:rPr>
          <w:color w:val="323130"/>
          <w:sz w:val="4.3mm"/>
          <w:szCs w:val="4.3mm"/>
          <w:rFonts w:ascii="Segoe UI" w:cs="Segoe UI" w:eastAsia="Segoe UI" w:hAnsi="Segoe UI"/>
        </w:rPr>
        <w:br/>
        <w:t xml:space="preserve">A sostenere questo sforzo.</w:t>
      </w:r>
      <w:r>
        <w:rPr>
          <w:color w:val="323130"/>
          <w:sz w:val="4.3mm"/>
          <w:szCs w:val="4.3mm"/>
          <w:rFonts w:ascii="Segoe UI" w:cs="Segoe UI" w:eastAsia="Segoe UI" w:hAnsi="Segoe UI"/>
        </w:rPr>
        <w:br/>
        <w:t xml:space="preserve">C'è una cosa di rumor, diciamo.</w:t>
      </w:r>
      <w:r>
        <w:rPr>
          <w:color w:val="323130"/>
          <w:sz w:val="4.3mm"/>
          <w:szCs w:val="4.3mm"/>
          <w:rFonts w:ascii="Segoe UI" w:cs="Segoe UI" w:eastAsia="Segoe UI" w:hAnsi="Segoe UI"/>
        </w:rPr>
        <w:br/>
        <w:t xml:space="preserve">Non c'entra l'auto, cioè l'autodifesa collettiva sulla base, quindi il problema è che le Nazioni Unite non hanno proprie forze militari.</w:t>
      </w:r>
      <w:r>
        <w:rPr>
          <w:color w:val="323130"/>
          <w:sz w:val="4.3mm"/>
          <w:szCs w:val="4.3mm"/>
          <w:rFonts w:ascii="Segoe UI" w:cs="Segoe UI" w:eastAsia="Segoe UI" w:hAnsi="Segoe UI"/>
        </w:rPr>
        <w:br/>
        <w:t xml:space="preserve">E quindi deve in qualche modo appoggiarsi a.</w:t>
      </w:r>
      <w:r>
        <w:rPr>
          <w:color w:val="323130"/>
          <w:sz w:val="4.3mm"/>
          <w:szCs w:val="4.3mm"/>
          <w:rFonts w:ascii="Segoe UI" w:cs="Segoe UI" w:eastAsia="Segoe UI" w:hAnsi="Segoe UI"/>
        </w:rPr>
        <w:br/>
        <w:t xml:space="preserve">Forze militari altrui, spesso della NATO, spesso dei paesi. E comunque questo è un punto che vale la pena di sottolineare, per come è consigliata l'uomo, per come è consigliata l'occasione del mega di sicurezza.</w:t>
      </w:r>
      <w:r>
        <w:rPr>
          <w:color w:val="323130"/>
          <w:sz w:val="4.3mm"/>
          <w:szCs w:val="4.3mm"/>
          <w:rFonts w:ascii="Segoe UI" w:cs="Segoe UI" w:eastAsia="Segoe UI" w:hAnsi="Segoe UI"/>
        </w:rPr>
        <w:br/>
        <w:t xml:space="preserve">È un meccanismo che in casi come questi non può, non può funzionare contro Russia, non può funzionare contro.</w:t>
      </w:r>
      <w:r>
        <w:rPr>
          <w:color w:val="323130"/>
          <w:sz w:val="4.3mm"/>
          <w:szCs w:val="4.3mm"/>
          <w:rFonts w:ascii="Segoe UI" w:cs="Segoe UI" w:eastAsia="Segoe UI" w:hAnsi="Segoe UI"/>
        </w:rPr>
        <w:br/>
        <w:t xml:space="preserve">Sono meccanismi che sono probabilmente il in caduta degli che sono determinati dopo la Seconda guerra mondiale, dopo la Seconda guerra mondiale, oggi non esistono ancora le potenze mondiali.</w:t>
      </w:r>
      <w:r>
        <w:rPr>
          <w:color w:val="323130"/>
          <w:sz w:val="4.3mm"/>
          <w:szCs w:val="4.3mm"/>
          <w:rFonts w:ascii="Segoe UI" w:cs="Segoe UI" w:eastAsia="Segoe UI" w:hAnsi="Segoe UI"/>
        </w:rPr>
        <w:br/>
        <w:t xml:space="preserve">Ora, beh, salvo la Francia e l'Inghilterra, ora no. Però no. Ha ragione il professor Giangaspero, l'articolo 51 è l'anno che non ci si muove della Carta ONU che ci si muove in questo caso no. Quindi la facoltà degli Stati, tutti gli Stati.</w:t>
      </w:r>
      <w:r>
        <w:rPr>
          <w:color w:val="323130"/>
          <w:sz w:val="4.3mm"/>
          <w:szCs w:val="4.3mm"/>
          <w:rFonts w:ascii="Segoe UI" w:cs="Segoe UI" w:eastAsia="Segoe UI" w:hAnsi="Segoe UI"/>
        </w:rPr>
        <w:br/>
        <w:t xml:space="preserve">Di intervenire su richiesta in aiuto di una di uno Stato aggredito che poi sarà come Stato terzo rispetto all'ONU. La NATO non è stata utilizzata in questo caso perché la NATO convertirebbe, ma solo per le parti contraenti.</w:t>
      </w:r>
      <w:r>
        <w:rPr>
          <w:color w:val="323130"/>
          <w:sz w:val="4.3mm"/>
          <w:szCs w:val="4.3mm"/>
          <w:rFonts w:ascii="Segoe UI" w:cs="Segoe UI" w:eastAsia="Segoe UI" w:hAnsi="Segoe UI"/>
        </w:rPr>
        <w:br/>
        <w:t xml:space="preserve">Quella facoltà è in obbligo, cioè l'unica differenza tra l'articolo 51 della Carta oggi e l'articolo 5 della NATO 5 e sei della NATO son quelli che una facoltà politicamente gestibile dell'articolo 51 è convertita in obbligo.</w:t>
      </w:r>
      <w:r>
        <w:rPr>
          <w:color w:val="323130"/>
          <w:sz w:val="4.3mm"/>
          <w:szCs w:val="4.3mm"/>
          <w:rFonts w:ascii="Segoe UI" w:cs="Segoe UI" w:eastAsia="Segoe UI" w:hAnsi="Segoe UI"/>
        </w:rPr>
        <w:br/>
        <w:t xml:space="preserve">Solidale, diciamo, tra i paesi appartenenti alla NATO che da 30, 29 sono diventati 32 dopo la guerra sucraina. Ma questo per motivazioni difensive, cioè la NATO era un morto vivente, no, era stata rivitalizzata nel 99 con la nuova concezione strategica.</w:t>
      </w:r>
      <w:r>
        <w:rPr>
          <w:color w:val="323130"/>
          <w:sz w:val="4.3mm"/>
          <w:szCs w:val="4.3mm"/>
          <w:rFonts w:ascii="Segoe UI" w:cs="Segoe UI" w:eastAsia="Segoe UI" w:hAnsi="Segoe UI"/>
        </w:rPr>
        <w:br/>
        <w:t xml:space="preserve">E di un'azione diciamo di intervento umanitario anche oltre il quadrante dell'Europa e dell'America, Europa occidentale, America del Nord. Abbiamo fatto qualcosina che forse si poteva anche non fare, o forse si poteva fare, perché poi l'inazione comporta cioè il prezzo dell'inazione internazionale anche in azione armata.</w:t>
      </w:r>
      <w:r>
        <w:rPr>
          <w:color w:val="323130"/>
          <w:sz w:val="4.3mm"/>
          <w:szCs w:val="4.3mm"/>
          <w:rFonts w:ascii="Segoe UI" w:cs="Segoe UI" w:eastAsia="Segoe UI" w:hAnsi="Segoe UI"/>
        </w:rPr>
        <w:br/>
        <w:t xml:space="preserve">Può comportare gravi drammi nei paesi che sono oggetto no di situazioni violente? No, il riferimento è.</w:t>
      </w:r>
      <w:r>
        <w:rPr>
          <w:color w:val="323130"/>
          <w:sz w:val="4.3mm"/>
          <w:szCs w:val="4.3mm"/>
          <w:rFonts w:ascii="Segoe UI" w:cs="Segoe UI" w:eastAsia="Segoe UI" w:hAnsi="Segoe UI"/>
        </w:rPr>
        <w:br/>
        <w:t xml:space="preserve">Comune di di di di di di dito internazionale, però mi sembra che questo diritto sia comunque tanto bravo tanto bravo a determinare le varie questioni, ma.</w:t>
      </w:r>
      <w:r>
        <w:rPr>
          <w:color w:val="323130"/>
          <w:sz w:val="4.3mm"/>
          <w:szCs w:val="4.3mm"/>
          <w:rFonts w:ascii="Segoe UI" w:cs="Segoe UI" w:eastAsia="Segoe UI" w:hAnsi="Segoe UI"/>
        </w:rPr>
        <w:br/>
        <w:t xml:space="preserve">E quindi cosa si potrebbe fare affinché la storia venga scritta solo dai vincitori? Perché l'accesso più emblematico di.</w:t>
      </w:r>
      <w:r>
        <w:rPr>
          <w:color w:val="323130"/>
          <w:sz w:val="4.3mm"/>
          <w:szCs w:val="4.3mm"/>
          <w:rFonts w:ascii="Segoe UI" w:cs="Segoe UI" w:eastAsia="Segoe UI" w:hAnsi="Segoe UI"/>
        </w:rPr>
        <w:br/>
        <w:t xml:space="preserve">Sappiamo che magari anche a Mariano provocatori non sarebbe successo che la guerra, perché forse non precedente, quindi questa cosa è paragonabile, magari anche quello che sta facendo in Israele che mette in atto un genocidio, però nel momento in cui.</w:t>
      </w:r>
      <w:r>
        <w:rPr>
          <w:color w:val="323130"/>
          <w:sz w:val="4.3mm"/>
          <w:szCs w:val="4.3mm"/>
          <w:rFonts w:ascii="Segoe UI" w:cs="Segoe UI" w:eastAsia="Segoe UI" w:hAnsi="Segoe UI"/>
        </w:rPr>
        <w:br/>
        <w:t xml:space="preserve">Perde, magari si sa che andranno a pagare, ma nel momento in cui questa guerra volesse via, magari essere vinta da loro in America, ci sarebbero delle conseguenze o un diritto internazionale che perde il loro.</w:t>
      </w:r>
      <w:r>
        <w:rPr>
          <w:color w:val="323130"/>
          <w:sz w:val="4.3mm"/>
          <w:szCs w:val="4.3mm"/>
          <w:rFonts w:ascii="Segoe UI" w:cs="Segoe UI" w:eastAsia="Segoe UI" w:hAnsi="Segoe UI"/>
        </w:rPr>
        <w:br/>
        <w:t xml:space="preserve">A del diritto internazionale, a parte i trattati internazionali che sono un'infinità no lascia massima libertà agli Stati, quindi il punto di equilibrio, come dicevo no, tra vincoli degli Stati e libertà residua.</w:t>
      </w:r>
      <w:r>
        <w:rPr>
          <w:color w:val="323130"/>
          <w:sz w:val="4.3mm"/>
          <w:szCs w:val="4.3mm"/>
          <w:rFonts w:ascii="Segoe UI" w:cs="Segoe UI" w:eastAsia="Segoe UI" w:hAnsi="Segoe UI"/>
        </w:rPr>
        <w:br/>
        <w:t xml:space="preserve">Comporta questo, cioè o incidiamo sul principio di sovranità articolo 11 della Costituzione nell'ambito delle organizzazioni regionali. E già lì, come vedete, molti Stati parti dell'Unione europea, per esempio, no il Comune d'Europa, iniziano AA rivendicare maggiore libertà.</w:t>
      </w:r>
      <w:r>
        <w:rPr>
          <w:color w:val="323130"/>
          <w:sz w:val="4.3mm"/>
          <w:szCs w:val="4.3mm"/>
          <w:rFonts w:ascii="Segoe UI" w:cs="Segoe UI" w:eastAsia="Segoe UI" w:hAnsi="Segoe UI"/>
        </w:rPr>
        <w:br/>
        <w:t xml:space="preserve">Addirittura c'è scritto lotta dichiarata contro le organizzazioni internazionali intrusive. No, lui si riferisce, lui no alle Nazioni Unite, ma.</w:t>
      </w:r>
      <w:r>
        <w:rPr>
          <w:color w:val="323130"/>
          <w:sz w:val="4.3mm"/>
          <w:szCs w:val="4.3mm"/>
          <w:rFonts w:ascii="Segoe UI" w:cs="Segoe UI" w:eastAsia="Segoe UI" w:hAnsi="Segoe UI"/>
        </w:rPr>
        <w:br/>
        <w:t xml:space="preserve">Intrudono poco, molto probabilmente a all'Unione europea e organizzazioni analoghe. No, sono abbastanza attivista, almeno a parole, non più di quel.</w:t>
      </w:r>
      <w:r>
        <w:rPr>
          <w:color w:val="323130"/>
          <w:sz w:val="4.3mm"/>
          <w:szCs w:val="4.3mm"/>
          <w:rFonts w:ascii="Segoe UI" w:cs="Segoe UI" w:eastAsia="Segoe UI" w:hAnsi="Segoe UI"/>
        </w:rPr>
        <w:br/>
        <w:t xml:space="preserve">Però il prezzo del principio di sovranità è questo.</w:t>
      </w:r>
      <w:r>
        <w:rPr>
          <w:color w:val="323130"/>
          <w:sz w:val="4.3mm"/>
          <w:szCs w:val="4.3mm"/>
          <w:rFonts w:ascii="Segoe UI" w:cs="Segoe UI" w:eastAsia="Segoe UI" w:hAnsi="Segoe UI"/>
        </w:rPr>
        <w:br/>
        <w:t xml:space="preserve">Che non si può coartare gli Stati a fare o non fare alcunché se non c'è la volontà politica di farlo. Come vi dicevo, se ci fosse questa volontà politica che è una cosa abbastanza facile, no? Trovare il coraggio delle proprie idee e delle operazioni. Quindi se siamo veramente un paese democratico.</w:t>
      </w:r>
      <w:r>
        <w:rPr>
          <w:color w:val="323130"/>
          <w:sz w:val="4.3mm"/>
          <w:szCs w:val="4.3mm"/>
          <w:rFonts w:ascii="Segoe UI" w:cs="Segoe UI" w:eastAsia="Segoe UI" w:hAnsi="Segoe UI"/>
        </w:rPr>
        <w:br/>
        <w:t xml:space="preserve">L'articolo 11, 1 sorta di codice dell'uso della forza, perché l'articolo 11 è una norma molto importante e anche l'articolo 10 che si riempie dei contenuti del diritto consuetudinario però se la politica poi tace.</w:t>
      </w:r>
      <w:r>
        <w:rPr>
          <w:color w:val="323130"/>
          <w:sz w:val="4.3mm"/>
          <w:szCs w:val="4.3mm"/>
          <w:rFonts w:ascii="Segoe UI" w:cs="Segoe UI" w:eastAsia="Segoe UI" w:hAnsi="Segoe UI"/>
        </w:rPr>
        <w:br/>
        <w:t xml:space="preserve">O *******.</w:t>
      </w:r>
      <w:r>
        <w:rPr>
          <w:color w:val="323130"/>
          <w:sz w:val="4.3mm"/>
          <w:szCs w:val="4.3mm"/>
          <w:rFonts w:ascii="Segoe UI" w:cs="Segoe UI" w:eastAsia="Segoe UI" w:hAnsi="Segoe UI"/>
        </w:rPr>
        <w:br/>
        <w:t xml:space="preserve">Non fa nulla e questo è il prezzo, il prezzo è l'illegittimità anche patente restatale.</w:t>
      </w:r>
      <w:r>
        <w:rPr>
          <w:color w:val="323130"/>
          <w:sz w:val="4.3mm"/>
          <w:szCs w:val="4.3mm"/>
          <w:rFonts w:ascii="Segoe UI" w:cs="Segoe UI" w:eastAsia="Segoe UI" w:hAnsi="Segoe UI"/>
        </w:rPr>
        <w:br/>
        <w:t xml:space="preserve">E volontaria da parte degli Stati Uniti che poi.</w:t>
      </w:r>
      <w:r>
        <w:rPr>
          <w:color w:val="323130"/>
          <w:sz w:val="4.3mm"/>
          <w:szCs w:val="4.3mm"/>
          <w:rFonts w:ascii="Segoe UI" w:cs="Segoe UI" w:eastAsia="Segoe UI" w:hAnsi="Segoe UI"/>
        </w:rPr>
        <w:br/>
        <w:t xml:space="preserve">Quei sistemi che richiedono cooperative internazionali, quindi la Corte europea chiede una cooperazione, chi intanto il soggetto lascia il paese.</w:t>
      </w:r>
      <w:r>
        <w:rPr>
          <w:color w:val="323130"/>
          <w:sz w:val="4.3mm"/>
          <w:szCs w:val="4.3mm"/>
          <w:rFonts w:ascii="Segoe UI" w:cs="Segoe UI" w:eastAsia="Segoe UI" w:hAnsi="Segoe UI"/>
        </w:rPr>
        <w:br/>
        <w:t xml:space="preserve">Sappiamo da qualche punto di vista scandaloso e c'è poco da fare, sempre il problema noi quando sappiamo queste cose qua all'Università di Parma, qui siamo e qui continuiamo a.</w:t>
      </w:r>
      <w:r>
        <w:rPr>
          <w:color w:val="323130"/>
          <w:sz w:val="4.3mm"/>
          <w:szCs w:val="4.3mm"/>
          <w:rFonts w:ascii="Segoe UI" w:cs="Segoe UI" w:eastAsia="Segoe UI" w:hAnsi="Segoe UI"/>
        </w:rPr>
        <w:br/>
        <w:t xml:space="preserve">A consolazione no, in realtà Tullio scovazzi, che forse conoscete, era il grande sorcente, prima a Pavia, poi all'Omicro di Milano.</w:t>
      </w:r>
      <w:r>
        <w:rPr>
          <w:color w:val="323130"/>
          <w:sz w:val="4.3mm"/>
          <w:szCs w:val="4.3mm"/>
          <w:rFonts w:ascii="Segoe UI" w:cs="Segoe UI" w:eastAsia="Segoe UI" w:hAnsi="Segoe UI"/>
        </w:rPr>
        <w:br/>
        <w:t xml:space="preserve">Molto bravo, ci sono anche su Youtube dei BEI video suoi recenti, che però la sua età ormai è sull'ottantina e tanti anni fa con tanti altri grandi colleghi internazionalisti diceva no.</w:t>
      </w:r>
      <w:r>
        <w:rPr>
          <w:color w:val="323130"/>
          <w:sz w:val="4.3mm"/>
          <w:szCs w:val="4.3mm"/>
          <w:rFonts w:ascii="Segoe UI" w:cs="Segoe UI" w:eastAsia="Segoe UI" w:hAnsi="Segoe UI"/>
        </w:rPr>
        <w:br/>
        <w:t xml:space="preserve">Il fatto che le norme internazionali siano povere, siano, se volete, embrionali, no.</w:t>
      </w:r>
      <w:r>
        <w:rPr>
          <w:color w:val="323130"/>
          <w:sz w:val="4.3mm"/>
          <w:szCs w:val="4.3mm"/>
          <w:rFonts w:ascii="Segoe UI" w:cs="Segoe UI" w:eastAsia="Segoe UI" w:hAnsi="Segoe UI"/>
        </w:rPr>
        <w:br/>
        <w:t xml:space="preserve">Ha però un vantaggio che appunto cristallizzano un equilibrio, diciamo sentito come.</w:t>
      </w:r>
      <w:r>
        <w:rPr>
          <w:color w:val="323130"/>
          <w:sz w:val="4.3mm"/>
          <w:szCs w:val="4.3mm"/>
          <w:rFonts w:ascii="Segoe UI" w:cs="Segoe UI" w:eastAsia="Segoe UI" w:hAnsi="Segoe UI"/>
        </w:rPr>
        <w:br/>
        <w:t xml:space="preserve">Corrispondente alle esigenze reali degli Stati? No, quindi gli Stati Uniti, che sono così generosi da dire vogliamo la Groenlandia, vogliamo questo e quell'altro, però sarebbe a mio avviso se fossero loro oggetto di pretese da parte della Russia o della Cina.</w:t>
      </w:r>
      <w:r>
        <w:rPr>
          <w:color w:val="323130"/>
          <w:sz w:val="4.3mm"/>
          <w:szCs w:val="4.3mm"/>
          <w:rFonts w:ascii="Segoe UI" w:cs="Segoe UI" w:eastAsia="Segoe UI" w:hAnsi="Segoe UI"/>
        </w:rPr>
        <w:br/>
        <w:t xml:space="preserve">No, evidentemente no. Quindi la regola internazionale è anche, diciamo eticamente o se volete, socialmente giusta. No, lascio la libertà, però ti metti dei limiti. No, non fare agli altri quello che vorrebbe che fosse fatto a te.</w:t>
      </w:r>
      <w:r>
        <w:rPr>
          <w:color w:val="323130"/>
          <w:sz w:val="4.3mm"/>
          <w:szCs w:val="4.3mm"/>
          <w:rFonts w:ascii="Segoe UI" w:cs="Segoe UI" w:eastAsia="Segoe UI" w:hAnsi="Segoe UI"/>
        </w:rPr>
        <w:br/>
        <w:t xml:space="preserve">Molto embrionale, molto embrionale, però molto efficace. Poi va applicata. Non devi pensare agli altri come essere egoisti, a te come un egoista. Devi essere un egoista, quindi faccio quello che mi pare. E no, vabbè, non funziona tutto. Quindi è un minimo gruppo di regole.</w:t>
      </w:r>
      <w:r>
        <w:rPr>
          <w:color w:val="323130"/>
          <w:sz w:val="4.3mm"/>
          <w:szCs w:val="4.3mm"/>
          <w:rFonts w:ascii="Segoe UI" w:cs="Segoe UI" w:eastAsia="Segoe UI" w:hAnsi="Segoe UI"/>
        </w:rPr>
        <w:br/>
        <w:t xml:space="preserve">Ma c'è da dire una cosa, per esempio, se vi ricordate la National Security Strategy di Bush junior 2002 no, che addirittura parlava di guerra, neanche di sistema di difesa, guerra anticipatoria che aveva citato prima anche Gian.</w:t>
      </w:r>
      <w:r>
        <w:rPr>
          <w:color w:val="323130"/>
          <w:sz w:val="4.3mm"/>
          <w:szCs w:val="4.3mm"/>
          <w:rFonts w:ascii="Segoe UI" w:cs="Segoe UI" w:eastAsia="Segoe UI" w:hAnsi="Segoe UI"/>
        </w:rPr>
        <w:br/>
        <w:t xml:space="preserve">Perché Gian Gaspero cosa voleva dire? Voleva dire che quegli Stati terzi niente come Trump si richiama copione, no, si richiama la situazione del passato, quegli Stati terzi che per gli interessi statunitensi stanno mettendo insieme un arsenale.</w:t>
      </w:r>
      <w:r>
        <w:rPr>
          <w:color w:val="323130"/>
          <w:sz w:val="4.3mm"/>
          <w:szCs w:val="4.3mm"/>
          <w:rFonts w:ascii="Segoe UI" w:cs="Segoe UI" w:eastAsia="Segoe UI" w:hAnsi="Segoe UI"/>
        </w:rPr>
        <w:br/>
        <w:t xml:space="preserve">Che potrebbe essere utilizzato in modo contrario agli interessi strategici nostri o alla nostra autodifesa, vanno colpiti anticipatoriamente.</w:t>
      </w:r>
      <w:r>
        <w:rPr>
          <w:color w:val="323130"/>
          <w:sz w:val="4.3mm"/>
          <w:szCs w:val="4.3mm"/>
          <w:rFonts w:ascii="Segoe UI" w:cs="Segoe UI" w:eastAsia="Segoe UI" w:hAnsi="Segoe UI"/>
        </w:rPr>
        <w:br/>
        <w:t xml:space="preserve">E sono tutte valutazioni unilaterali.</w:t>
      </w:r>
      <w:r>
        <w:rPr>
          <w:color w:val="323130"/>
          <w:sz w:val="4.3mm"/>
          <w:szCs w:val="4.3mm"/>
          <w:rFonts w:ascii="Segoe UI" w:cs="Segoe UI" w:eastAsia="Segoe UI" w:hAnsi="Segoe UI"/>
        </w:rPr>
        <w:br/>
        <w:t xml:space="preserve">Tu sei per me una minaccia esistenziale. Ma stai scherzando? Tu per me sei tu. E però c'è questa un po' secoli secolari, le grandi potenze esercitano temporaneamente il potere che gli è consentito.</w:t>
      </w:r>
      <w:r>
        <w:rPr>
          <w:color w:val="323130"/>
          <w:sz w:val="4.3mm"/>
          <w:szCs w:val="4.3mm"/>
          <w:rFonts w:ascii="Segoe UI" w:cs="Segoe UI" w:eastAsia="Segoe UI" w:hAnsi="Segoe UI"/>
        </w:rPr>
        <w:br/>
        <w:t xml:space="preserve">Ricordate la frase che potere avresti se qualcuno sopra il premio perdesse dati?</w:t>
      </w:r>
      <w:r>
        <w:rPr>
          <w:color w:val="323130"/>
          <w:sz w:val="4.3mm"/>
          <w:szCs w:val="4.3mm"/>
          <w:rFonts w:ascii="Segoe UI" w:cs="Segoe UI" w:eastAsia="Segoe UI" w:hAnsi="Segoe UI"/>
        </w:rPr>
        <w:br/>
        <w:t xml:space="preserve">Anche qua è una citazione, no, però è vero, cioè si tratta di cose estemporanee, perché poi le politiche di Trump tolgono all'America molto più di quello che le regali in termini di credibilità, di affidabilità, no?</w:t>
      </w:r>
      <w:r>
        <w:rPr>
          <w:color w:val="323130"/>
          <w:sz w:val="4.3mm"/>
          <w:szCs w:val="4.3mm"/>
          <w:rFonts w:ascii="Segoe UI" w:cs="Segoe UI" w:eastAsia="Segoe UI" w:hAnsi="Segoe UI"/>
        </w:rPr>
        <w:br/>
        <w:t xml:space="preserve">Esatto e quindi grazie 1000 della domanda.</w:t>
      </w:r>
      <w:r>
        <w:rPr>
          <w:color w:val="323130"/>
          <w:sz w:val="4.3mm"/>
          <w:szCs w:val="4.3mm"/>
          <w:rFonts w:ascii="Segoe UI" w:cs="Segoe UI" w:eastAsia="Segoe UI" w:hAnsi="Segoe UI"/>
        </w:rPr>
        <w:br/>
        <w:t xml:space="preserve">Sì.</w:t>
      </w:r>
    </w:p>
    <w:p>
      <w:pPr>
        <w:spacing w:line="300"/>
      </w:pPr>
      <w:r>
        <w:drawing>
          <wp:anchor distT="0" distB="0" distL="0" distR="0" simplePos="0" allowOverlap="1" behindDoc="0" locked="0" layoutInCell="1" relativeHeight="209550">
            <wp:simplePos x="0" y="0"/>
            <wp:positionH relativeFrom="page">
              <wp:posOffset>621792</wp:posOffset>
            </wp:positionH>
            <wp:positionV relativeFrom="paragraph">
              <wp:posOffset>274320</wp:posOffset>
            </wp:positionV>
            <wp:extent cx="209550" cy="209550"/>
            <wp:effectExtent b="0" l="0" r="0" t="0"/>
            <wp:wrapNone/>
            <wp:docPr id="2"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09550" cy="209550"/>
                    </a:xfrm>
                    <a:prstGeom prst="rect">
                      <a:avLst/>
                    </a:prstGeom>
                  </pic:spPr>
                </pic:pic>
              </a:graphicData>
            </a:graphic>
          </wp:anchor>
        </w:drawing>
      </w:r>
      <w:r>
        <w:rPr>
          <w:b/>
          <w:bCs/>
          <w:color w:val="605e5c"/>
          <w:sz w:val="4.3mm"/>
          <w:szCs w:val="4.3mm"/>
          <w:rFonts w:ascii="Segoe UI" w:cs="Segoe UI" w:eastAsia="Segoe UI" w:hAnsi="Segoe UI"/>
        </w:rPr>
        <w:br/>
        <w:t xml:space="preserve"> </w:t>
      </w:r>
      <w:r>
        <w:rPr>
          <w:color w:val="a19f9d"/>
          <w:sz w:val="4.3mm"/>
          <w:szCs w:val="4.3mm"/>
          <w:rFonts w:ascii="Segoe UI" w:cs="Segoe UI" w:eastAsia="Segoe UI" w:hAnsi="Segoe UI"/>
        </w:rPr>
        <w:t xml:space="preserve">stopped transcription</w:t>
      </w:r>
    </w:p>
    <w:sectPr>
      <w:pgSz w:w="11906" w:h="16838" w:orient="portrait"/>
      <w:pgMar w:top="1in" w:right="1in" w:bottom="1in" w:left="1in"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3"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image" Target="media/46muwwlplgobp8eykbd0-.png"/><Relationship Id="rId7" Type="http://schemas.openxmlformats.org/officeDocument/2006/relationships/image" Target="media/xe3p5qwri5vowznq8vanz.png"/></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2026-04-15T16:15:28.585Z</dcterms:created>
  <dcterms:modified xsi:type="dcterms:W3CDTF">2026-04-15T16:15:28.585Z</dcterms:modified>
</cp:coreProperties>
</file>

<file path=docProps/custom.xml><?xml version="1.0" encoding="utf-8"?>
<Properties xmlns="http://schemas.openxmlformats.org/officeDocument/2006/custom-properties" xmlns:vt="http://schemas.openxmlformats.org/officeDocument/2006/docPropsVTypes"/>
</file>